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6A" w:rsidRDefault="001409EC" w:rsidP="0015026A">
      <w:pPr>
        <w:jc w:val="center"/>
        <w:rPr>
          <w:szCs w:val="28"/>
          <w:lang w:val="ru-RU"/>
        </w:rPr>
      </w:pPr>
      <w:r>
        <w:rPr>
          <w:b/>
          <w:bCs/>
          <w:szCs w:val="28"/>
        </w:rPr>
        <w:t>C</w:t>
      </w:r>
      <w:r w:rsidR="0015026A">
        <w:rPr>
          <w:b/>
          <w:bCs/>
          <w:szCs w:val="28"/>
          <w:lang w:val="ru-RU"/>
        </w:rPr>
        <w:t xml:space="preserve">ЧЕТНАЯ ПАЛАТА ГОРОДСКОГО ОКРУГА </w:t>
      </w:r>
      <w:r>
        <w:rPr>
          <w:b/>
          <w:bCs/>
          <w:szCs w:val="28"/>
          <w:lang w:val="ru-RU"/>
        </w:rPr>
        <w:t>ДОМОДЕДОВО</w:t>
      </w:r>
      <w:r w:rsidR="0015026A">
        <w:rPr>
          <w:b/>
          <w:bCs/>
          <w:szCs w:val="28"/>
          <w:lang w:val="ru-RU"/>
        </w:rPr>
        <w:t xml:space="preserve"> МОСКОВСКОЙ ОБЛАСТИ</w:t>
      </w:r>
    </w:p>
    <w:p w:rsidR="0015026A" w:rsidRDefault="0015026A" w:rsidP="0015026A">
      <w:pPr>
        <w:shd w:val="clear" w:color="auto" w:fill="FFFFFF"/>
        <w:ind w:left="5" w:hanging="5"/>
        <w:jc w:val="center"/>
        <w:rPr>
          <w:b/>
          <w:color w:val="000000"/>
          <w:spacing w:val="1"/>
          <w:sz w:val="24"/>
          <w:szCs w:val="24"/>
          <w:lang w:val="ru-RU"/>
        </w:rPr>
      </w:pPr>
    </w:p>
    <w:p w:rsidR="0015026A" w:rsidRDefault="0015026A" w:rsidP="0015026A">
      <w:pPr>
        <w:jc w:val="center"/>
        <w:rPr>
          <w:sz w:val="24"/>
          <w:szCs w:val="24"/>
          <w:lang w:val="ru-RU"/>
        </w:rPr>
      </w:pPr>
    </w:p>
    <w:p w:rsidR="0015026A" w:rsidRDefault="0015026A" w:rsidP="0015026A">
      <w:pPr>
        <w:jc w:val="center"/>
        <w:rPr>
          <w:sz w:val="24"/>
          <w:szCs w:val="24"/>
          <w:lang w:val="ru-RU"/>
        </w:rPr>
      </w:pPr>
    </w:p>
    <w:p w:rsidR="0015026A" w:rsidRDefault="0015026A" w:rsidP="0015026A">
      <w:pPr>
        <w:jc w:val="center"/>
        <w:rPr>
          <w:sz w:val="24"/>
          <w:szCs w:val="24"/>
          <w:lang w:val="ru-RU"/>
        </w:rPr>
      </w:pPr>
    </w:p>
    <w:p w:rsidR="0015026A" w:rsidRDefault="0015026A" w:rsidP="0015026A">
      <w:pPr>
        <w:jc w:val="center"/>
        <w:rPr>
          <w:sz w:val="24"/>
          <w:szCs w:val="24"/>
          <w:lang w:val="ru-RU"/>
        </w:rPr>
      </w:pPr>
    </w:p>
    <w:p w:rsidR="0015026A" w:rsidRDefault="0015026A" w:rsidP="0015026A">
      <w:pPr>
        <w:jc w:val="center"/>
        <w:rPr>
          <w:sz w:val="24"/>
          <w:szCs w:val="24"/>
          <w:lang w:val="ru-RU"/>
        </w:rPr>
      </w:pPr>
    </w:p>
    <w:p w:rsidR="0015026A" w:rsidRDefault="0015026A" w:rsidP="0015026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СТАНДАРТ</w:t>
      </w:r>
    </w:p>
    <w:p w:rsidR="0015026A" w:rsidRDefault="0015026A" w:rsidP="0015026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ВНЕШНЕГО МУНИЦИПАЛЬНОГО ФИНАНСОВОГО КОНТРОЛЯ</w:t>
      </w:r>
    </w:p>
    <w:p w:rsidR="0015026A" w:rsidRDefault="0015026A" w:rsidP="0015026A">
      <w:pPr>
        <w:jc w:val="center"/>
        <w:rPr>
          <w:b/>
          <w:bCs/>
          <w:sz w:val="24"/>
          <w:szCs w:val="24"/>
          <w:lang w:val="ru-RU"/>
        </w:rPr>
      </w:pPr>
    </w:p>
    <w:p w:rsidR="0015026A" w:rsidRDefault="0015026A" w:rsidP="0015026A">
      <w:pPr>
        <w:jc w:val="center"/>
        <w:rPr>
          <w:b/>
          <w:bCs/>
          <w:sz w:val="24"/>
          <w:szCs w:val="24"/>
          <w:lang w:val="ru-RU"/>
        </w:rPr>
      </w:pPr>
    </w:p>
    <w:p w:rsidR="0015026A" w:rsidRDefault="0015026A" w:rsidP="0015026A">
      <w:pPr>
        <w:jc w:val="center"/>
        <w:rPr>
          <w:b/>
          <w:bCs/>
          <w:sz w:val="24"/>
          <w:szCs w:val="24"/>
          <w:lang w:val="ru-RU"/>
        </w:rPr>
      </w:pPr>
    </w:p>
    <w:p w:rsidR="0015026A" w:rsidRDefault="0015026A" w:rsidP="0015026A">
      <w:pPr>
        <w:jc w:val="center"/>
        <w:rPr>
          <w:b/>
          <w:bCs/>
          <w:sz w:val="24"/>
          <w:szCs w:val="24"/>
          <w:lang w:val="ru-RU"/>
        </w:rPr>
      </w:pPr>
    </w:p>
    <w:p w:rsidR="0015026A" w:rsidRDefault="0015026A" w:rsidP="0015026A">
      <w:pPr>
        <w:jc w:val="center"/>
        <w:rPr>
          <w:b/>
          <w:bCs/>
          <w:sz w:val="24"/>
          <w:szCs w:val="24"/>
          <w:lang w:val="ru-RU"/>
        </w:rPr>
      </w:pPr>
    </w:p>
    <w:p w:rsidR="0015026A" w:rsidRDefault="0015026A" w:rsidP="0015026A">
      <w:pPr>
        <w:jc w:val="center"/>
        <w:rPr>
          <w:b/>
          <w:bCs/>
          <w:sz w:val="24"/>
          <w:szCs w:val="24"/>
          <w:lang w:val="ru-RU"/>
        </w:rPr>
      </w:pPr>
    </w:p>
    <w:p w:rsidR="0015026A" w:rsidRDefault="0015026A" w:rsidP="0015026A">
      <w:pPr>
        <w:jc w:val="center"/>
        <w:rPr>
          <w:b/>
          <w:bCs/>
          <w:sz w:val="24"/>
          <w:szCs w:val="24"/>
          <w:lang w:val="ru-RU"/>
        </w:rPr>
      </w:pPr>
    </w:p>
    <w:p w:rsidR="0015026A" w:rsidRDefault="0015026A" w:rsidP="0015026A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«ОБЩИЕ ПРАВИЛА ПРОВЕДЕНИЯ ЭКСПЕРТНО-АНАЛИТИЧЕСКОГО</w:t>
      </w:r>
    </w:p>
    <w:p w:rsidR="0015026A" w:rsidRDefault="0015026A" w:rsidP="0015026A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МЕРОПРИЯТИЯ»</w:t>
      </w:r>
    </w:p>
    <w:p w:rsidR="0015026A" w:rsidRDefault="0015026A" w:rsidP="0015026A">
      <w:pPr>
        <w:jc w:val="center"/>
        <w:rPr>
          <w:sz w:val="24"/>
          <w:szCs w:val="24"/>
          <w:lang w:val="ru-RU"/>
        </w:rPr>
      </w:pPr>
    </w:p>
    <w:p w:rsidR="0015026A" w:rsidRDefault="00F43148" w:rsidP="0015026A">
      <w:pPr>
        <w:jc w:val="center"/>
        <w:rPr>
          <w:rFonts w:asciiTheme="minorHAnsi" w:hAnsiTheme="minorHAns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(начало действия: с </w:t>
      </w:r>
      <w:r w:rsidRPr="00F43148">
        <w:rPr>
          <w:sz w:val="24"/>
          <w:szCs w:val="24"/>
          <w:lang w:val="ru-RU"/>
        </w:rPr>
        <w:t xml:space="preserve"> 20 </w:t>
      </w:r>
      <w:r>
        <w:rPr>
          <w:sz w:val="24"/>
          <w:szCs w:val="24"/>
          <w:lang w:val="ru-RU"/>
        </w:rPr>
        <w:t>апреля 2022</w:t>
      </w:r>
      <w:r w:rsidR="0015026A">
        <w:rPr>
          <w:sz w:val="24"/>
          <w:szCs w:val="24"/>
          <w:lang w:val="ru-RU"/>
        </w:rPr>
        <w:t xml:space="preserve"> года)</w:t>
      </w:r>
    </w:p>
    <w:p w:rsidR="0015026A" w:rsidRDefault="0015026A" w:rsidP="0015026A">
      <w:pPr>
        <w:jc w:val="center"/>
        <w:rPr>
          <w:sz w:val="20"/>
          <w:lang w:val="ru-RU"/>
        </w:rPr>
      </w:pPr>
    </w:p>
    <w:p w:rsidR="0015026A" w:rsidRDefault="0015026A" w:rsidP="0015026A">
      <w:pPr>
        <w:jc w:val="center"/>
        <w:rPr>
          <w:sz w:val="20"/>
          <w:lang w:val="ru-RU"/>
        </w:rPr>
      </w:pPr>
    </w:p>
    <w:p w:rsidR="0015026A" w:rsidRDefault="0015026A" w:rsidP="0015026A">
      <w:pPr>
        <w:jc w:val="center"/>
        <w:rPr>
          <w:sz w:val="20"/>
          <w:lang w:val="ru-RU"/>
        </w:rPr>
      </w:pPr>
    </w:p>
    <w:p w:rsidR="0015026A" w:rsidRDefault="0015026A" w:rsidP="0015026A">
      <w:pPr>
        <w:jc w:val="center"/>
        <w:rPr>
          <w:sz w:val="20"/>
          <w:lang w:val="ru-RU"/>
        </w:rPr>
      </w:pPr>
    </w:p>
    <w:p w:rsidR="0015026A" w:rsidRDefault="0015026A" w:rsidP="0015026A">
      <w:pPr>
        <w:jc w:val="center"/>
        <w:rPr>
          <w:sz w:val="20"/>
          <w:lang w:val="ru-RU"/>
        </w:rPr>
      </w:pPr>
    </w:p>
    <w:p w:rsidR="0015026A" w:rsidRDefault="0015026A" w:rsidP="0015026A">
      <w:pPr>
        <w:jc w:val="center"/>
        <w:rPr>
          <w:sz w:val="20"/>
          <w:lang w:val="ru-RU"/>
        </w:rPr>
      </w:pPr>
    </w:p>
    <w:p w:rsidR="0015026A" w:rsidRDefault="0015026A" w:rsidP="0015026A">
      <w:pPr>
        <w:jc w:val="center"/>
        <w:rPr>
          <w:sz w:val="20"/>
          <w:lang w:val="ru-RU"/>
        </w:rPr>
      </w:pPr>
    </w:p>
    <w:p w:rsidR="0015026A" w:rsidRDefault="0015026A" w:rsidP="0015026A">
      <w:pPr>
        <w:autoSpaceDE w:val="0"/>
        <w:autoSpaceDN w:val="0"/>
        <w:adjustRightInd w:val="0"/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</w:t>
      </w:r>
    </w:p>
    <w:p w:rsidR="0015026A" w:rsidRDefault="00987F65" w:rsidP="0015026A">
      <w:pPr>
        <w:autoSpaceDE w:val="0"/>
        <w:autoSpaceDN w:val="0"/>
        <w:adjustRightInd w:val="0"/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Приказом</w:t>
      </w:r>
    </w:p>
    <w:p w:rsidR="0015026A" w:rsidRDefault="00987F65" w:rsidP="0015026A">
      <w:pPr>
        <w:autoSpaceDE w:val="0"/>
        <w:autoSpaceDN w:val="0"/>
        <w:adjustRightInd w:val="0"/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15026A">
        <w:rPr>
          <w:sz w:val="24"/>
          <w:szCs w:val="24"/>
          <w:lang w:val="ru-RU"/>
        </w:rPr>
        <w:t>четной палаты</w:t>
      </w:r>
    </w:p>
    <w:p w:rsidR="0015026A" w:rsidRDefault="0015026A" w:rsidP="0015026A">
      <w:pPr>
        <w:autoSpaceDE w:val="0"/>
        <w:autoSpaceDN w:val="0"/>
        <w:adjustRightInd w:val="0"/>
        <w:ind w:left="6096"/>
        <w:rPr>
          <w:sz w:val="24"/>
          <w:szCs w:val="24"/>
          <w:lang w:val="ru-RU"/>
        </w:rPr>
      </w:pPr>
      <w:bookmarkStart w:id="0" w:name="_Hlk7000365"/>
      <w:r>
        <w:rPr>
          <w:sz w:val="24"/>
          <w:szCs w:val="24"/>
          <w:lang w:val="ru-RU"/>
        </w:rPr>
        <w:t xml:space="preserve">городского округа </w:t>
      </w:r>
      <w:r w:rsidR="00987F65">
        <w:rPr>
          <w:sz w:val="24"/>
          <w:szCs w:val="24"/>
          <w:lang w:val="ru-RU"/>
        </w:rPr>
        <w:t>Домодедово</w:t>
      </w:r>
    </w:p>
    <w:bookmarkEnd w:id="0"/>
    <w:p w:rsidR="0015026A" w:rsidRDefault="0015026A" w:rsidP="0015026A">
      <w:pPr>
        <w:autoSpaceDE w:val="0"/>
        <w:autoSpaceDN w:val="0"/>
        <w:adjustRightInd w:val="0"/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Московской области</w:t>
      </w:r>
    </w:p>
    <w:p w:rsidR="00987F65" w:rsidRDefault="0015026A" w:rsidP="0015026A">
      <w:pPr>
        <w:autoSpaceDE w:val="0"/>
        <w:autoSpaceDN w:val="0"/>
        <w:adjustRightInd w:val="0"/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</w:t>
      </w:r>
      <w:r w:rsidR="00F43148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» </w:t>
      </w:r>
      <w:r w:rsidR="00F43148">
        <w:rPr>
          <w:sz w:val="24"/>
          <w:szCs w:val="24"/>
          <w:lang w:val="ru-RU"/>
        </w:rPr>
        <w:t>апреля</w:t>
      </w:r>
      <w:r>
        <w:rPr>
          <w:sz w:val="24"/>
          <w:szCs w:val="24"/>
          <w:lang w:val="ru-RU"/>
        </w:rPr>
        <w:t xml:space="preserve"> 20</w:t>
      </w:r>
      <w:r w:rsidR="00F43148"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 xml:space="preserve"> года</w:t>
      </w:r>
    </w:p>
    <w:p w:rsidR="0015026A" w:rsidRDefault="0015026A" w:rsidP="0015026A">
      <w:pPr>
        <w:autoSpaceDE w:val="0"/>
        <w:autoSpaceDN w:val="0"/>
        <w:adjustRightInd w:val="0"/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№</w:t>
      </w:r>
      <w:r w:rsidR="00987F65">
        <w:rPr>
          <w:sz w:val="24"/>
          <w:szCs w:val="24"/>
          <w:lang w:val="ru-RU"/>
        </w:rPr>
        <w:t>46-3/2</w:t>
      </w:r>
    </w:p>
    <w:p w:rsidR="0015026A" w:rsidRDefault="0015026A" w:rsidP="0015026A">
      <w:pPr>
        <w:autoSpaceDE w:val="0"/>
        <w:autoSpaceDN w:val="0"/>
        <w:adjustRightInd w:val="0"/>
        <w:ind w:left="6096"/>
        <w:rPr>
          <w:sz w:val="24"/>
          <w:szCs w:val="24"/>
          <w:lang w:val="ru-RU"/>
        </w:rPr>
      </w:pPr>
    </w:p>
    <w:p w:rsidR="0015026A" w:rsidRDefault="0015026A" w:rsidP="0015026A">
      <w:pPr>
        <w:jc w:val="center"/>
        <w:rPr>
          <w:sz w:val="20"/>
          <w:lang w:val="ru-RU"/>
        </w:rPr>
      </w:pPr>
    </w:p>
    <w:p w:rsidR="0015026A" w:rsidRDefault="0015026A" w:rsidP="0015026A">
      <w:pPr>
        <w:jc w:val="center"/>
        <w:rPr>
          <w:sz w:val="20"/>
          <w:lang w:val="ru-RU"/>
        </w:rPr>
      </w:pPr>
    </w:p>
    <w:p w:rsidR="0015026A" w:rsidRDefault="0015026A" w:rsidP="0015026A">
      <w:pPr>
        <w:jc w:val="center"/>
        <w:rPr>
          <w:sz w:val="20"/>
          <w:lang w:val="ru-RU"/>
        </w:rPr>
      </w:pPr>
    </w:p>
    <w:p w:rsidR="0015026A" w:rsidRDefault="0015026A" w:rsidP="0015026A">
      <w:pPr>
        <w:jc w:val="center"/>
        <w:rPr>
          <w:sz w:val="20"/>
          <w:lang w:val="ru-RU"/>
        </w:rPr>
      </w:pPr>
    </w:p>
    <w:p w:rsidR="0015026A" w:rsidRDefault="0015026A" w:rsidP="0015026A">
      <w:pPr>
        <w:jc w:val="center"/>
        <w:rPr>
          <w:sz w:val="24"/>
          <w:szCs w:val="24"/>
          <w:lang w:val="ru-RU"/>
        </w:rPr>
      </w:pPr>
      <w:bookmarkStart w:id="1" w:name="_Hlk17299528"/>
    </w:p>
    <w:p w:rsidR="0015026A" w:rsidRDefault="0015026A" w:rsidP="0015026A">
      <w:pPr>
        <w:jc w:val="center"/>
        <w:rPr>
          <w:sz w:val="24"/>
          <w:szCs w:val="24"/>
          <w:lang w:val="ru-RU"/>
        </w:rPr>
      </w:pPr>
    </w:p>
    <w:p w:rsidR="0015026A" w:rsidRDefault="0015026A" w:rsidP="0015026A">
      <w:pPr>
        <w:jc w:val="center"/>
        <w:rPr>
          <w:sz w:val="24"/>
          <w:szCs w:val="24"/>
          <w:lang w:val="ru-RU"/>
        </w:rPr>
      </w:pPr>
    </w:p>
    <w:p w:rsidR="00987F65" w:rsidRDefault="00987F65" w:rsidP="0015026A">
      <w:pPr>
        <w:jc w:val="center"/>
        <w:rPr>
          <w:sz w:val="24"/>
          <w:szCs w:val="24"/>
          <w:lang w:val="ru-RU"/>
        </w:rPr>
      </w:pPr>
    </w:p>
    <w:p w:rsidR="00987F65" w:rsidRDefault="00987F65" w:rsidP="0015026A">
      <w:pPr>
        <w:jc w:val="center"/>
        <w:rPr>
          <w:sz w:val="24"/>
          <w:szCs w:val="24"/>
          <w:lang w:val="ru-RU"/>
        </w:rPr>
      </w:pPr>
    </w:p>
    <w:p w:rsidR="00987F65" w:rsidRDefault="00987F65" w:rsidP="0015026A">
      <w:pPr>
        <w:jc w:val="center"/>
        <w:rPr>
          <w:sz w:val="24"/>
          <w:szCs w:val="24"/>
          <w:lang w:val="ru-RU"/>
        </w:rPr>
      </w:pPr>
    </w:p>
    <w:p w:rsidR="00987F65" w:rsidRDefault="00987F65" w:rsidP="0015026A">
      <w:pPr>
        <w:jc w:val="center"/>
        <w:rPr>
          <w:sz w:val="24"/>
          <w:szCs w:val="24"/>
          <w:lang w:val="ru-RU"/>
        </w:rPr>
      </w:pPr>
    </w:p>
    <w:p w:rsidR="00987F65" w:rsidRDefault="00987F65" w:rsidP="0015026A">
      <w:pPr>
        <w:jc w:val="center"/>
        <w:rPr>
          <w:sz w:val="24"/>
          <w:szCs w:val="24"/>
          <w:lang w:val="ru-RU"/>
        </w:rPr>
      </w:pPr>
    </w:p>
    <w:p w:rsidR="00987F65" w:rsidRDefault="00987F65" w:rsidP="0015026A">
      <w:pPr>
        <w:jc w:val="center"/>
        <w:rPr>
          <w:sz w:val="24"/>
          <w:szCs w:val="24"/>
          <w:lang w:val="ru-RU"/>
        </w:rPr>
      </w:pPr>
    </w:p>
    <w:p w:rsidR="00987F65" w:rsidRDefault="00987F65" w:rsidP="0015026A">
      <w:pPr>
        <w:jc w:val="center"/>
        <w:rPr>
          <w:sz w:val="24"/>
          <w:szCs w:val="24"/>
          <w:lang w:val="ru-RU"/>
        </w:rPr>
      </w:pPr>
    </w:p>
    <w:p w:rsidR="00987F65" w:rsidRDefault="00987F65" w:rsidP="0015026A">
      <w:pPr>
        <w:jc w:val="center"/>
        <w:rPr>
          <w:sz w:val="24"/>
          <w:szCs w:val="24"/>
          <w:lang w:val="ru-RU"/>
        </w:rPr>
      </w:pPr>
    </w:p>
    <w:p w:rsidR="00987F65" w:rsidRDefault="00987F65" w:rsidP="0015026A">
      <w:pPr>
        <w:jc w:val="center"/>
        <w:rPr>
          <w:sz w:val="24"/>
          <w:szCs w:val="24"/>
          <w:lang w:val="ru-RU"/>
        </w:rPr>
      </w:pPr>
    </w:p>
    <w:p w:rsidR="0015026A" w:rsidRDefault="0015026A" w:rsidP="0015026A">
      <w:pPr>
        <w:jc w:val="center"/>
        <w:rPr>
          <w:sz w:val="24"/>
          <w:szCs w:val="24"/>
          <w:lang w:val="ru-RU"/>
        </w:rPr>
      </w:pPr>
    </w:p>
    <w:p w:rsidR="0015026A" w:rsidRDefault="0015026A" w:rsidP="0015026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Московская область</w:t>
      </w:r>
    </w:p>
    <w:p w:rsidR="0015026A" w:rsidRPr="00F43148" w:rsidRDefault="003B314A" w:rsidP="0015026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городской округ Домодедово</w:t>
      </w:r>
    </w:p>
    <w:p w:rsidR="0015026A" w:rsidRDefault="0015026A" w:rsidP="0015026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20</w:t>
      </w:r>
      <w:r w:rsidR="00987F65">
        <w:rPr>
          <w:sz w:val="24"/>
          <w:szCs w:val="24"/>
          <w:lang w:val="ru-RU"/>
        </w:rPr>
        <w:t>20</w:t>
      </w:r>
    </w:p>
    <w:p w:rsidR="00987F65" w:rsidRDefault="00987F65" w:rsidP="0015026A">
      <w:pPr>
        <w:jc w:val="center"/>
        <w:rPr>
          <w:sz w:val="24"/>
          <w:szCs w:val="24"/>
          <w:lang w:val="ru-RU"/>
        </w:rPr>
      </w:pPr>
    </w:p>
    <w:p w:rsidR="00987F65" w:rsidRDefault="00987F65" w:rsidP="0015026A">
      <w:pPr>
        <w:jc w:val="center"/>
        <w:rPr>
          <w:sz w:val="24"/>
          <w:szCs w:val="24"/>
          <w:lang w:val="ru-RU"/>
        </w:rPr>
      </w:pPr>
    </w:p>
    <w:p w:rsidR="00987F65" w:rsidRDefault="00987F65" w:rsidP="0015026A">
      <w:pPr>
        <w:jc w:val="center"/>
        <w:rPr>
          <w:sz w:val="24"/>
          <w:szCs w:val="24"/>
          <w:lang w:val="ru-RU"/>
        </w:rPr>
      </w:pPr>
    </w:p>
    <w:bookmarkEnd w:id="1"/>
    <w:p w:rsidR="0015026A" w:rsidRDefault="00987F65" w:rsidP="0015026A">
      <w:pPr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Со</w:t>
      </w:r>
      <w:r w:rsidR="0015026A">
        <w:rPr>
          <w:b/>
          <w:sz w:val="24"/>
          <w:szCs w:val="24"/>
          <w:lang w:val="ru-RU" w:eastAsia="ru-RU"/>
        </w:rPr>
        <w:t>держание</w:t>
      </w:r>
    </w:p>
    <w:p w:rsidR="0015026A" w:rsidRDefault="0015026A" w:rsidP="0015026A">
      <w:pPr>
        <w:jc w:val="center"/>
        <w:rPr>
          <w:b/>
          <w:sz w:val="28"/>
          <w:szCs w:val="28"/>
          <w:lang w:val="ru-RU" w:eastAsia="ru-RU"/>
        </w:rPr>
      </w:pPr>
    </w:p>
    <w:tbl>
      <w:tblPr>
        <w:tblStyle w:val="afffb"/>
        <w:tblW w:w="1052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789"/>
        <w:gridCol w:w="888"/>
      </w:tblGrid>
      <w:tr w:rsidR="0015026A" w:rsidTr="0015026A">
        <w:tc>
          <w:tcPr>
            <w:tcW w:w="850" w:type="dxa"/>
            <w:hideMark/>
          </w:tcPr>
          <w:p w:rsidR="0015026A" w:rsidRDefault="0015026A">
            <w:pPr>
              <w:spacing w:line="276" w:lineRule="auto"/>
              <w:ind w:left="0" w:firstLine="43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789" w:type="dxa"/>
          </w:tcPr>
          <w:p w:rsidR="0015026A" w:rsidRDefault="0015026A">
            <w:pPr>
              <w:spacing w:line="276" w:lineRule="auto"/>
              <w:ind w:left="0" w:right="-43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Общие положения…………..…………………………………………………………..3</w:t>
            </w:r>
          </w:p>
          <w:p w:rsidR="0015026A" w:rsidRDefault="0015026A">
            <w:pPr>
              <w:spacing w:line="276" w:lineRule="auto"/>
              <w:ind w:left="0" w:firstLine="0"/>
              <w:jc w:val="left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</w:tcPr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5026A" w:rsidTr="0015026A">
        <w:tc>
          <w:tcPr>
            <w:tcW w:w="850" w:type="dxa"/>
            <w:hideMark/>
          </w:tcPr>
          <w:p w:rsidR="0015026A" w:rsidRDefault="0015026A">
            <w:pPr>
              <w:spacing w:line="276" w:lineRule="auto"/>
              <w:ind w:left="0" w:firstLine="454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789" w:type="dxa"/>
          </w:tcPr>
          <w:p w:rsidR="0015026A" w:rsidRDefault="0015026A">
            <w:pPr>
              <w:spacing w:line="276" w:lineRule="auto"/>
              <w:ind w:left="0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Содержание экспертно-аналитического мероприятия……………………………...3</w:t>
            </w:r>
          </w:p>
          <w:p w:rsidR="0015026A" w:rsidRDefault="0015026A">
            <w:pPr>
              <w:spacing w:line="276" w:lineRule="auto"/>
              <w:ind w:left="0" w:firstLine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</w:tcPr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5026A" w:rsidTr="0015026A">
        <w:tc>
          <w:tcPr>
            <w:tcW w:w="850" w:type="dxa"/>
            <w:hideMark/>
          </w:tcPr>
          <w:p w:rsidR="0015026A" w:rsidRDefault="0015026A">
            <w:pPr>
              <w:spacing w:line="276" w:lineRule="auto"/>
              <w:ind w:left="0" w:firstLine="454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8789" w:type="dxa"/>
          </w:tcPr>
          <w:p w:rsidR="0015026A" w:rsidRDefault="0015026A">
            <w:pPr>
              <w:spacing w:line="276" w:lineRule="auto"/>
              <w:ind w:left="0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экспертно-аналитического мероприятия…………………………..…4</w:t>
            </w:r>
          </w:p>
          <w:p w:rsidR="0015026A" w:rsidRDefault="0015026A">
            <w:pPr>
              <w:spacing w:line="276" w:lineRule="auto"/>
              <w:ind w:left="0" w:firstLine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</w:tcPr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5026A" w:rsidRPr="00F43148" w:rsidTr="0015026A">
        <w:tc>
          <w:tcPr>
            <w:tcW w:w="850" w:type="dxa"/>
            <w:hideMark/>
          </w:tcPr>
          <w:p w:rsidR="0015026A" w:rsidRDefault="0015026A">
            <w:pPr>
              <w:spacing w:line="276" w:lineRule="auto"/>
              <w:ind w:left="0" w:firstLine="43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8789" w:type="dxa"/>
          </w:tcPr>
          <w:p w:rsidR="0015026A" w:rsidRDefault="0015026A">
            <w:pPr>
              <w:spacing w:line="276" w:lineRule="auto"/>
              <w:ind w:left="0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Подготовительный этап экспертно-аналитического мероприятия………………...7</w:t>
            </w:r>
          </w:p>
          <w:p w:rsidR="0015026A" w:rsidRDefault="0015026A">
            <w:pPr>
              <w:spacing w:line="276" w:lineRule="auto"/>
              <w:ind w:left="0" w:firstLine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</w:tcPr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5026A" w:rsidRPr="00F43148" w:rsidTr="0015026A">
        <w:tc>
          <w:tcPr>
            <w:tcW w:w="850" w:type="dxa"/>
            <w:hideMark/>
          </w:tcPr>
          <w:p w:rsidR="0015026A" w:rsidRDefault="0015026A">
            <w:pPr>
              <w:spacing w:line="276" w:lineRule="auto"/>
              <w:ind w:left="0" w:firstLine="43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8789" w:type="dxa"/>
          </w:tcPr>
          <w:p w:rsidR="0015026A" w:rsidRDefault="0015026A">
            <w:pPr>
              <w:spacing w:line="276" w:lineRule="auto"/>
              <w:ind w:left="0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Основной этап экспертно-аналитического мероприятия…………………………...9</w:t>
            </w:r>
          </w:p>
          <w:p w:rsidR="0015026A" w:rsidRDefault="0015026A">
            <w:pPr>
              <w:spacing w:line="276" w:lineRule="auto"/>
              <w:ind w:left="0" w:firstLine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</w:tcPr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5026A" w:rsidRPr="00F43148" w:rsidTr="0015026A">
        <w:tc>
          <w:tcPr>
            <w:tcW w:w="850" w:type="dxa"/>
            <w:hideMark/>
          </w:tcPr>
          <w:p w:rsidR="0015026A" w:rsidRDefault="0015026A">
            <w:pPr>
              <w:spacing w:line="276" w:lineRule="auto"/>
              <w:ind w:left="0" w:firstLine="43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8789" w:type="dxa"/>
          </w:tcPr>
          <w:p w:rsidR="0015026A" w:rsidRDefault="0015026A">
            <w:pPr>
              <w:spacing w:line="276" w:lineRule="auto"/>
              <w:ind w:left="0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Заключительный этап экспертно-аналитического мероприятия………………….11</w:t>
            </w:r>
          </w:p>
          <w:p w:rsidR="0015026A" w:rsidRDefault="0015026A">
            <w:pPr>
              <w:spacing w:line="276" w:lineRule="auto"/>
              <w:ind w:left="0" w:firstLine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dxa"/>
          </w:tcPr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5026A" w:rsidRPr="00F43148" w:rsidTr="0015026A">
        <w:tc>
          <w:tcPr>
            <w:tcW w:w="850" w:type="dxa"/>
          </w:tcPr>
          <w:p w:rsidR="0015026A" w:rsidRDefault="0015026A">
            <w:pPr>
              <w:spacing w:line="276" w:lineRule="auto"/>
              <w:ind w:left="-439" w:firstLine="439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789" w:type="dxa"/>
            <w:hideMark/>
          </w:tcPr>
          <w:p w:rsidR="0015026A" w:rsidRDefault="0015026A">
            <w:pPr>
              <w:spacing w:line="276" w:lineRule="auto"/>
              <w:ind w:left="34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Приложение 1</w:t>
            </w:r>
          </w:p>
          <w:p w:rsidR="0015026A" w:rsidRDefault="0015026A" w:rsidP="00125CA8">
            <w:pPr>
              <w:spacing w:line="276" w:lineRule="auto"/>
              <w:ind w:left="34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Форма запроса </w:t>
            </w:r>
            <w:r w:rsidR="00125CA8">
              <w:rPr>
                <w:sz w:val="24"/>
                <w:szCs w:val="24"/>
                <w:lang w:val="ru-RU" w:eastAsia="ru-RU"/>
              </w:rPr>
              <w:t>С</w:t>
            </w:r>
            <w:r>
              <w:rPr>
                <w:sz w:val="24"/>
                <w:szCs w:val="24"/>
                <w:lang w:val="ru-RU" w:eastAsia="ru-RU"/>
              </w:rPr>
              <w:t xml:space="preserve">четной палаты городского округа </w:t>
            </w:r>
            <w:r w:rsidR="00125CA8">
              <w:rPr>
                <w:sz w:val="24"/>
                <w:szCs w:val="24"/>
                <w:lang w:val="ru-RU" w:eastAsia="ru-RU"/>
              </w:rPr>
              <w:t>Домодедово</w:t>
            </w:r>
            <w:r>
              <w:rPr>
                <w:sz w:val="24"/>
                <w:szCs w:val="24"/>
                <w:lang w:val="ru-RU" w:eastAsia="ru-RU"/>
              </w:rPr>
              <w:t xml:space="preserve"> Московской области о предоставлении информации</w:t>
            </w:r>
          </w:p>
        </w:tc>
        <w:tc>
          <w:tcPr>
            <w:tcW w:w="888" w:type="dxa"/>
          </w:tcPr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5026A" w:rsidRPr="00F43148" w:rsidTr="0015026A">
        <w:tc>
          <w:tcPr>
            <w:tcW w:w="850" w:type="dxa"/>
          </w:tcPr>
          <w:p w:rsidR="0015026A" w:rsidRDefault="0015026A">
            <w:pPr>
              <w:spacing w:line="276" w:lineRule="auto"/>
              <w:ind w:left="-439" w:firstLine="439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789" w:type="dxa"/>
            <w:hideMark/>
          </w:tcPr>
          <w:p w:rsidR="0015026A" w:rsidRDefault="0015026A">
            <w:pPr>
              <w:spacing w:line="276" w:lineRule="auto"/>
              <w:ind w:left="34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Приложение 2</w:t>
            </w:r>
          </w:p>
          <w:p w:rsidR="0015026A" w:rsidRDefault="0015026A">
            <w:pPr>
              <w:spacing w:line="276" w:lineRule="auto"/>
              <w:ind w:left="34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Форма программы проведения экспертно-аналитического мероприятия</w:t>
            </w:r>
          </w:p>
        </w:tc>
        <w:tc>
          <w:tcPr>
            <w:tcW w:w="888" w:type="dxa"/>
          </w:tcPr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5026A" w:rsidRPr="00F43148" w:rsidTr="0015026A">
        <w:tc>
          <w:tcPr>
            <w:tcW w:w="850" w:type="dxa"/>
          </w:tcPr>
          <w:p w:rsidR="0015026A" w:rsidRDefault="0015026A">
            <w:pPr>
              <w:spacing w:line="276" w:lineRule="auto"/>
              <w:ind w:left="-439" w:firstLine="439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789" w:type="dxa"/>
            <w:hideMark/>
          </w:tcPr>
          <w:p w:rsidR="0015026A" w:rsidRDefault="0015026A">
            <w:pPr>
              <w:spacing w:line="276" w:lineRule="auto"/>
              <w:ind w:left="34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Приложение 3</w:t>
            </w:r>
          </w:p>
          <w:p w:rsidR="0015026A" w:rsidRDefault="0015026A">
            <w:pPr>
              <w:spacing w:line="276" w:lineRule="auto"/>
              <w:ind w:left="34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Форма рабочего плана проведения экспертно-аналитического мероприятия</w:t>
            </w:r>
          </w:p>
        </w:tc>
        <w:tc>
          <w:tcPr>
            <w:tcW w:w="888" w:type="dxa"/>
          </w:tcPr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5026A" w:rsidRPr="00F43148" w:rsidTr="0015026A">
        <w:tc>
          <w:tcPr>
            <w:tcW w:w="850" w:type="dxa"/>
          </w:tcPr>
          <w:p w:rsidR="0015026A" w:rsidRDefault="0015026A">
            <w:pPr>
              <w:spacing w:line="276" w:lineRule="auto"/>
              <w:ind w:left="-439" w:firstLine="439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789" w:type="dxa"/>
            <w:hideMark/>
          </w:tcPr>
          <w:p w:rsidR="0015026A" w:rsidRDefault="0015026A">
            <w:pPr>
              <w:spacing w:line="276" w:lineRule="auto"/>
              <w:ind w:left="34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Приложение 4</w:t>
            </w:r>
          </w:p>
          <w:p w:rsidR="0015026A" w:rsidRDefault="0015026A" w:rsidP="00125CA8">
            <w:pPr>
              <w:spacing w:line="276" w:lineRule="auto"/>
              <w:ind w:left="34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Форма </w:t>
            </w:r>
            <w:r w:rsidR="00125CA8">
              <w:rPr>
                <w:sz w:val="24"/>
                <w:szCs w:val="24"/>
                <w:lang w:val="ru-RU" w:eastAsia="ru-RU"/>
              </w:rPr>
              <w:t>приказа С</w:t>
            </w:r>
            <w:r>
              <w:rPr>
                <w:sz w:val="24"/>
                <w:szCs w:val="24"/>
                <w:lang w:val="ru-RU" w:eastAsia="ru-RU"/>
              </w:rPr>
              <w:t xml:space="preserve">четной палаты городского округа </w:t>
            </w:r>
            <w:r w:rsidR="00125CA8">
              <w:rPr>
                <w:sz w:val="24"/>
                <w:szCs w:val="24"/>
                <w:lang w:val="ru-RU" w:eastAsia="ru-RU"/>
              </w:rPr>
              <w:t>Домодедово</w:t>
            </w:r>
            <w:r>
              <w:rPr>
                <w:sz w:val="24"/>
                <w:szCs w:val="24"/>
                <w:lang w:val="ru-RU" w:eastAsia="ru-RU"/>
              </w:rPr>
              <w:t xml:space="preserve"> Московской области о проведении экспертно-аналитического мероприятия</w:t>
            </w:r>
          </w:p>
        </w:tc>
        <w:tc>
          <w:tcPr>
            <w:tcW w:w="888" w:type="dxa"/>
          </w:tcPr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5026A" w:rsidRPr="00F43148" w:rsidTr="0015026A">
        <w:tc>
          <w:tcPr>
            <w:tcW w:w="850" w:type="dxa"/>
          </w:tcPr>
          <w:p w:rsidR="0015026A" w:rsidRDefault="0015026A">
            <w:pPr>
              <w:spacing w:line="276" w:lineRule="auto"/>
              <w:ind w:left="-439" w:firstLine="439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789" w:type="dxa"/>
            <w:hideMark/>
          </w:tcPr>
          <w:p w:rsidR="0015026A" w:rsidRDefault="0015026A">
            <w:pPr>
              <w:spacing w:line="276" w:lineRule="auto"/>
              <w:ind w:left="34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Приложение 5</w:t>
            </w:r>
          </w:p>
          <w:p w:rsidR="0015026A" w:rsidRDefault="0015026A">
            <w:pPr>
              <w:spacing w:line="276" w:lineRule="auto"/>
              <w:ind w:left="34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Форма уведомления о проведении экспертно-аналитического мероприятия</w:t>
            </w:r>
          </w:p>
        </w:tc>
        <w:tc>
          <w:tcPr>
            <w:tcW w:w="888" w:type="dxa"/>
          </w:tcPr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5026A" w:rsidRPr="00F43148" w:rsidTr="0015026A">
        <w:tc>
          <w:tcPr>
            <w:tcW w:w="850" w:type="dxa"/>
          </w:tcPr>
          <w:p w:rsidR="0015026A" w:rsidRDefault="0015026A">
            <w:pPr>
              <w:spacing w:line="276" w:lineRule="auto"/>
              <w:ind w:left="-439" w:firstLine="439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789" w:type="dxa"/>
            <w:hideMark/>
          </w:tcPr>
          <w:p w:rsidR="0015026A" w:rsidRDefault="0015026A">
            <w:pPr>
              <w:spacing w:line="276" w:lineRule="auto"/>
              <w:ind w:left="34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Приложение 6</w:t>
            </w:r>
          </w:p>
          <w:p w:rsidR="0015026A" w:rsidRDefault="0015026A" w:rsidP="00125CA8">
            <w:pPr>
              <w:spacing w:line="276" w:lineRule="auto"/>
              <w:ind w:left="34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Форма акта по факту создания препятствий должностным лицам </w:t>
            </w:r>
            <w:r w:rsidR="00125CA8">
              <w:rPr>
                <w:sz w:val="24"/>
                <w:szCs w:val="24"/>
                <w:lang w:val="ru-RU" w:eastAsia="ru-RU"/>
              </w:rPr>
              <w:t>С</w:t>
            </w:r>
            <w:r>
              <w:rPr>
                <w:sz w:val="24"/>
                <w:szCs w:val="24"/>
                <w:lang w:val="ru-RU" w:eastAsia="ru-RU"/>
              </w:rPr>
              <w:t xml:space="preserve">четной палаты городского округа </w:t>
            </w:r>
            <w:r w:rsidR="00125CA8">
              <w:rPr>
                <w:sz w:val="24"/>
                <w:szCs w:val="24"/>
                <w:lang w:val="ru-RU" w:eastAsia="ru-RU"/>
              </w:rPr>
              <w:t>Домодедово</w:t>
            </w:r>
            <w:r>
              <w:rPr>
                <w:sz w:val="24"/>
                <w:szCs w:val="24"/>
                <w:lang w:val="ru-RU" w:eastAsia="ru-RU"/>
              </w:rPr>
              <w:t xml:space="preserve"> Московской области при проведении экспертно-аналитического мероприятия</w:t>
            </w:r>
          </w:p>
        </w:tc>
        <w:tc>
          <w:tcPr>
            <w:tcW w:w="888" w:type="dxa"/>
          </w:tcPr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5026A" w:rsidRPr="00F43148" w:rsidTr="0015026A">
        <w:tc>
          <w:tcPr>
            <w:tcW w:w="850" w:type="dxa"/>
          </w:tcPr>
          <w:p w:rsidR="0015026A" w:rsidRDefault="0015026A">
            <w:pPr>
              <w:spacing w:line="276" w:lineRule="auto"/>
              <w:ind w:left="-439" w:firstLine="439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789" w:type="dxa"/>
            <w:hideMark/>
          </w:tcPr>
          <w:p w:rsidR="0015026A" w:rsidRDefault="0015026A">
            <w:pPr>
              <w:spacing w:line="276" w:lineRule="auto"/>
              <w:ind w:left="34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Приложение 7</w:t>
            </w:r>
          </w:p>
          <w:p w:rsidR="0015026A" w:rsidRDefault="0015026A">
            <w:pPr>
              <w:spacing w:line="276" w:lineRule="auto"/>
              <w:ind w:left="34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Форма акта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      </w:r>
          </w:p>
          <w:p w:rsidR="0015026A" w:rsidRDefault="0015026A">
            <w:pPr>
              <w:spacing w:line="276" w:lineRule="auto"/>
              <w:ind w:left="34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Приложение 8</w:t>
            </w:r>
          </w:p>
          <w:p w:rsidR="0015026A" w:rsidRDefault="0015026A">
            <w:pPr>
              <w:spacing w:line="276" w:lineRule="auto"/>
              <w:ind w:left="34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Форма заключения о результатах экспертно-аналитического мероприятия</w:t>
            </w:r>
          </w:p>
        </w:tc>
        <w:tc>
          <w:tcPr>
            <w:tcW w:w="888" w:type="dxa"/>
          </w:tcPr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15026A" w:rsidRDefault="0015026A">
            <w:pPr>
              <w:spacing w:line="276" w:lineRule="auto"/>
              <w:ind w:left="-433" w:firstLine="46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15026A" w:rsidRDefault="0015026A" w:rsidP="0015026A">
      <w:pPr>
        <w:pStyle w:val="afa"/>
        <w:spacing w:line="276" w:lineRule="auto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br w:type="page"/>
      </w:r>
      <w:bookmarkStart w:id="2" w:name="_TOC_250003"/>
    </w:p>
    <w:p w:rsidR="0015026A" w:rsidRDefault="0015026A" w:rsidP="0015026A">
      <w:pPr>
        <w:pStyle w:val="54"/>
        <w:shd w:val="clear" w:color="auto" w:fill="auto"/>
        <w:spacing w:after="0" w:line="276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lastRenderedPageBreak/>
        <w:t>1. Общие положения</w:t>
      </w:r>
    </w:p>
    <w:p w:rsidR="0015026A" w:rsidRPr="0015026A" w:rsidRDefault="0015026A" w:rsidP="0015026A">
      <w:pPr>
        <w:pStyle w:val="afa"/>
        <w:spacing w:line="276" w:lineRule="auto"/>
        <w:ind w:firstLine="709"/>
        <w:jc w:val="both"/>
        <w:rPr>
          <w:rStyle w:val="12"/>
          <w:sz w:val="24"/>
          <w:szCs w:val="24"/>
          <w:lang w:val="ru-RU"/>
        </w:rPr>
      </w:pPr>
      <w:r>
        <w:rPr>
          <w:rStyle w:val="12"/>
          <w:sz w:val="24"/>
          <w:szCs w:val="24"/>
          <w:lang w:val="ru-RU"/>
        </w:rPr>
        <w:t>1.1. </w:t>
      </w:r>
      <w:proofErr w:type="gramStart"/>
      <w:r>
        <w:rPr>
          <w:rStyle w:val="12"/>
          <w:sz w:val="24"/>
          <w:szCs w:val="24"/>
          <w:lang w:val="ru-RU"/>
        </w:rPr>
        <w:t xml:space="preserve">Стандарт внешнего муниципального финансового контроля «Общие правила проведения экспертно-аналитического мероприятия» (далее – Стандарт) предназначен для методологического обеспечения осуществления </w:t>
      </w:r>
      <w:r w:rsidR="00DB65B9">
        <w:rPr>
          <w:rStyle w:val="12"/>
          <w:sz w:val="24"/>
          <w:szCs w:val="24"/>
          <w:lang w:val="ru-RU"/>
        </w:rPr>
        <w:t>С</w:t>
      </w:r>
      <w:r>
        <w:rPr>
          <w:rStyle w:val="12"/>
          <w:sz w:val="24"/>
          <w:szCs w:val="24"/>
          <w:lang w:val="ru-RU"/>
        </w:rPr>
        <w:t xml:space="preserve">четной палатой городского округа </w:t>
      </w:r>
      <w:r w:rsidR="00DB65B9">
        <w:rPr>
          <w:rStyle w:val="12"/>
          <w:sz w:val="24"/>
          <w:szCs w:val="24"/>
          <w:lang w:val="ru-RU"/>
        </w:rPr>
        <w:t>Домодедово</w:t>
      </w:r>
      <w:r>
        <w:rPr>
          <w:rStyle w:val="12"/>
          <w:sz w:val="24"/>
          <w:szCs w:val="24"/>
          <w:lang w:val="ru-RU"/>
        </w:rPr>
        <w:t xml:space="preserve"> Московской области (далее - </w:t>
      </w:r>
      <w:bookmarkStart w:id="3" w:name="_Hlk17300304"/>
      <w:r w:rsidR="00DB65B9">
        <w:rPr>
          <w:rStyle w:val="12"/>
          <w:sz w:val="24"/>
          <w:szCs w:val="24"/>
          <w:lang w:val="ru-RU"/>
        </w:rPr>
        <w:t>С</w:t>
      </w:r>
      <w:r>
        <w:rPr>
          <w:rStyle w:val="12"/>
          <w:sz w:val="24"/>
          <w:szCs w:val="24"/>
          <w:lang w:val="ru-RU"/>
        </w:rPr>
        <w:t>четная палата</w:t>
      </w:r>
      <w:bookmarkEnd w:id="3"/>
      <w:r>
        <w:rPr>
          <w:rStyle w:val="12"/>
          <w:sz w:val="24"/>
          <w:szCs w:val="24"/>
          <w:lang w:val="ru-RU"/>
        </w:rPr>
        <w:t xml:space="preserve">) экспертно-аналитической деятельности в соответствии с </w:t>
      </w:r>
      <w:r>
        <w:rPr>
          <w:sz w:val="24"/>
          <w:szCs w:val="24"/>
          <w:lang w:val="ru-RU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Регламентом </w:t>
      </w:r>
      <w:r w:rsidR="00DB65B9">
        <w:rPr>
          <w:sz w:val="24"/>
          <w:szCs w:val="24"/>
          <w:lang w:val="ru-RU"/>
        </w:rPr>
        <w:t>С</w:t>
      </w:r>
      <w:r>
        <w:rPr>
          <w:rStyle w:val="12"/>
          <w:sz w:val="24"/>
          <w:szCs w:val="24"/>
          <w:lang w:val="ru-RU"/>
        </w:rPr>
        <w:t>четной палаты.</w:t>
      </w:r>
      <w:proofErr w:type="gramEnd"/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 Стандарт разработан с учетом международных стандартов в области государственного финансового контроля, аудита и финансовой отчетности.</w:t>
      </w:r>
    </w:p>
    <w:p w:rsidR="00F43148" w:rsidRPr="00F43148" w:rsidRDefault="00F43148" w:rsidP="0015026A">
      <w:pPr>
        <w:pStyle w:val="afa"/>
        <w:spacing w:line="276" w:lineRule="auto"/>
        <w:ind w:firstLine="709"/>
        <w:jc w:val="both"/>
        <w:rPr>
          <w:lang w:val="ru-RU"/>
        </w:rPr>
      </w:pPr>
      <w:r w:rsidRPr="00F43148">
        <w:rPr>
          <w:sz w:val="24"/>
          <w:szCs w:val="24"/>
          <w:lang w:val="ru-RU"/>
        </w:rPr>
        <w:t>При подготовке Стандарта учтены положения Международных стандартов ИНТОСАИ для высших органов финансового контроля,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постановлением Коллегии Счетной палаты Российской Федерации от 29.03.2022г. №2ПК</w:t>
      </w:r>
      <w:r>
        <w:rPr>
          <w:sz w:val="24"/>
          <w:szCs w:val="24"/>
          <w:lang w:val="ru-RU"/>
        </w:rPr>
        <w:t>.</w:t>
      </w:r>
      <w:bookmarkStart w:id="4" w:name="_GoBack"/>
      <w:bookmarkEnd w:id="4"/>
    </w:p>
    <w:p w:rsidR="0015026A" w:rsidRPr="0015026A" w:rsidRDefault="0015026A" w:rsidP="0015026A">
      <w:pPr>
        <w:pStyle w:val="afa"/>
        <w:spacing w:line="276" w:lineRule="auto"/>
        <w:ind w:firstLine="709"/>
        <w:jc w:val="both"/>
        <w:rPr>
          <w:rStyle w:val="12"/>
          <w:sz w:val="24"/>
          <w:szCs w:val="24"/>
          <w:lang w:val="ru-RU"/>
        </w:rPr>
      </w:pPr>
      <w:r>
        <w:rPr>
          <w:rStyle w:val="12"/>
          <w:sz w:val="24"/>
          <w:szCs w:val="24"/>
          <w:lang w:val="ru-RU"/>
        </w:rPr>
        <w:t>1.3. Стандарт устанавливает об</w:t>
      </w:r>
      <w:r>
        <w:rPr>
          <w:sz w:val="24"/>
          <w:szCs w:val="24"/>
          <w:lang w:val="ru-RU"/>
        </w:rPr>
        <w:t>щие требования, характеристики,</w:t>
      </w:r>
      <w:r>
        <w:rPr>
          <w:rStyle w:val="12"/>
          <w:sz w:val="24"/>
          <w:szCs w:val="24"/>
          <w:lang w:val="ru-RU"/>
        </w:rPr>
        <w:t xml:space="preserve"> правила и процедуры проведения </w:t>
      </w:r>
      <w:r w:rsidR="00DB65B9">
        <w:rPr>
          <w:rStyle w:val="12"/>
          <w:sz w:val="24"/>
          <w:szCs w:val="24"/>
          <w:lang w:val="ru-RU"/>
        </w:rPr>
        <w:t>С</w:t>
      </w:r>
      <w:r>
        <w:rPr>
          <w:rStyle w:val="12"/>
          <w:sz w:val="24"/>
          <w:szCs w:val="24"/>
          <w:lang w:val="ru-RU"/>
        </w:rPr>
        <w:t>четной палатой экспертно-аналитических мероприятий.</w:t>
      </w:r>
    </w:p>
    <w:p w:rsidR="0015026A" w:rsidRDefault="0015026A" w:rsidP="0015026A">
      <w:pPr>
        <w:pStyle w:val="Default"/>
        <w:spacing w:line="276" w:lineRule="auto"/>
        <w:ind w:firstLine="709"/>
        <w:jc w:val="both"/>
        <w:rPr>
          <w:color w:val="auto"/>
          <w:highlight w:val="yellow"/>
        </w:rPr>
      </w:pPr>
      <w:r>
        <w:rPr>
          <w:rFonts w:eastAsia="Times New Roman"/>
          <w:color w:val="auto"/>
          <w:lang w:val="x-none" w:eastAsia="x-none"/>
        </w:rPr>
        <w:t xml:space="preserve">Особенности </w:t>
      </w:r>
      <w:r>
        <w:rPr>
          <w:rFonts w:eastAsia="Times New Roman"/>
          <w:color w:val="auto"/>
          <w:lang w:eastAsia="x-none"/>
        </w:rPr>
        <w:t>проведения экспертно-аналитических</w:t>
      </w:r>
      <w:r>
        <w:rPr>
          <w:rFonts w:eastAsia="Times New Roman"/>
          <w:color w:val="auto"/>
          <w:lang w:val="x-none" w:eastAsia="x-none"/>
        </w:rPr>
        <w:t xml:space="preserve"> мероприятий </w:t>
      </w:r>
      <w:r>
        <w:rPr>
          <w:rFonts w:eastAsia="Times New Roman"/>
          <w:color w:val="auto"/>
          <w:lang w:eastAsia="x-none"/>
        </w:rPr>
        <w:t xml:space="preserve">могут устанавливаться иными стандартами </w:t>
      </w:r>
      <w:r w:rsidR="00DB65B9" w:rsidRPr="00F43148">
        <w:rPr>
          <w:rFonts w:eastAsia="Times New Roman"/>
          <w:color w:val="auto"/>
          <w:lang w:eastAsia="x-none"/>
        </w:rPr>
        <w:t>С</w:t>
      </w:r>
      <w:r w:rsidRPr="00F43148">
        <w:rPr>
          <w:rStyle w:val="12"/>
          <w:rFonts w:eastAsiaTheme="minorHAnsi"/>
          <w:sz w:val="24"/>
          <w:szCs w:val="24"/>
          <w:lang w:val="ru-RU"/>
        </w:rPr>
        <w:t>четной палаты</w:t>
      </w:r>
      <w:r>
        <w:rPr>
          <w:rFonts w:eastAsia="Times New Roman"/>
          <w:color w:val="auto"/>
          <w:lang w:eastAsia="x-none"/>
        </w:rPr>
        <w:t xml:space="preserve">, определяющими характеристики, правила и процедуры планирования, организации и осуществления отдельных видов деятельности </w:t>
      </w:r>
      <w:r w:rsidR="00DB65B9" w:rsidRPr="00F43148">
        <w:rPr>
          <w:rFonts w:eastAsia="Times New Roman"/>
          <w:color w:val="auto"/>
          <w:lang w:eastAsia="x-none"/>
        </w:rPr>
        <w:t>С</w:t>
      </w:r>
      <w:r w:rsidRPr="00F43148">
        <w:rPr>
          <w:rStyle w:val="12"/>
          <w:rFonts w:eastAsiaTheme="minorHAnsi"/>
          <w:sz w:val="24"/>
          <w:szCs w:val="24"/>
          <w:lang w:val="ru-RU"/>
        </w:rPr>
        <w:t>четной палаты</w:t>
      </w:r>
      <w:r>
        <w:rPr>
          <w:rFonts w:eastAsia="Times New Roman"/>
          <w:color w:val="auto"/>
          <w:lang w:eastAsia="x-none"/>
        </w:rPr>
        <w:t>, применения отдельных видов внешнего муниципального финансового контроля.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rStyle w:val="12"/>
          <w:sz w:val="24"/>
          <w:szCs w:val="24"/>
          <w:lang w:val="ru-RU"/>
        </w:rPr>
        <w:t>1.4. Задачами Стандарта являются:</w:t>
      </w:r>
    </w:p>
    <w:p w:rsidR="0015026A" w:rsidRDefault="0015026A" w:rsidP="0015026A">
      <w:pPr>
        <w:pStyle w:val="afa"/>
        <w:spacing w:line="276" w:lineRule="auto"/>
        <w:ind w:left="20" w:firstLine="709"/>
        <w:jc w:val="both"/>
        <w:rPr>
          <w:sz w:val="24"/>
          <w:szCs w:val="24"/>
          <w:lang w:val="ru-RU"/>
        </w:rPr>
      </w:pPr>
      <w:r>
        <w:rPr>
          <w:rStyle w:val="12"/>
          <w:sz w:val="24"/>
          <w:szCs w:val="24"/>
          <w:lang w:val="ru-RU"/>
        </w:rPr>
        <w:t>определение содержания, порядка организации и проведения экспертно-аналитического мероприятия;</w:t>
      </w:r>
    </w:p>
    <w:p w:rsidR="0015026A" w:rsidRPr="0015026A" w:rsidRDefault="0015026A" w:rsidP="0015026A">
      <w:pPr>
        <w:pStyle w:val="afa"/>
        <w:spacing w:line="276" w:lineRule="auto"/>
        <w:ind w:left="20" w:firstLine="709"/>
        <w:jc w:val="both"/>
        <w:rPr>
          <w:rStyle w:val="12"/>
          <w:sz w:val="24"/>
          <w:szCs w:val="24"/>
          <w:lang w:val="ru-RU"/>
        </w:rPr>
      </w:pPr>
      <w:r>
        <w:rPr>
          <w:rStyle w:val="12"/>
          <w:sz w:val="24"/>
          <w:szCs w:val="24"/>
          <w:lang w:val="ru-RU"/>
        </w:rPr>
        <w:t>определение порядка оформления результатов экспертно-аналитического мероприятия.</w:t>
      </w:r>
    </w:p>
    <w:p w:rsidR="0015026A" w:rsidRPr="0015026A" w:rsidRDefault="0015026A" w:rsidP="0015026A">
      <w:pPr>
        <w:pStyle w:val="afa"/>
        <w:spacing w:line="276" w:lineRule="auto"/>
        <w:ind w:firstLine="709"/>
        <w:jc w:val="both"/>
        <w:rPr>
          <w:highlight w:val="yellow"/>
          <w:lang w:val="ru-RU"/>
        </w:rPr>
      </w:pPr>
      <w:r>
        <w:rPr>
          <w:sz w:val="24"/>
          <w:szCs w:val="24"/>
          <w:lang w:val="ru-RU"/>
        </w:rPr>
        <w:t>1.5. </w:t>
      </w:r>
      <w:r w:rsidR="00DB65B9">
        <w:rPr>
          <w:sz w:val="24"/>
          <w:szCs w:val="24"/>
          <w:lang w:val="ru-RU"/>
        </w:rPr>
        <w:t>С</w:t>
      </w:r>
      <w:r>
        <w:rPr>
          <w:rStyle w:val="12"/>
          <w:sz w:val="24"/>
          <w:szCs w:val="24"/>
          <w:lang w:val="ru-RU"/>
        </w:rPr>
        <w:t>четной палатой</w:t>
      </w:r>
      <w:r>
        <w:rPr>
          <w:sz w:val="24"/>
          <w:szCs w:val="24"/>
          <w:lang w:val="ru-RU"/>
        </w:rPr>
        <w:t xml:space="preserve"> могут проводиться совместные и параллельные экспертно-аналитические мероприятия с</w:t>
      </w:r>
      <w:r w:rsidR="00B61900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="00B61900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четной палатой Московской области, со Счетной палатой Российской Федерации, контрольно-счетными органами муниципальных образований Московской области и с участием иных государственных органов.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</w:t>
      </w:r>
      <w:r w:rsidR="00B61900">
        <w:rPr>
          <w:sz w:val="24"/>
          <w:szCs w:val="24"/>
          <w:lang w:val="ru-RU"/>
        </w:rPr>
        <w:t>С</w:t>
      </w:r>
      <w:r>
        <w:rPr>
          <w:rStyle w:val="12"/>
          <w:sz w:val="24"/>
          <w:szCs w:val="24"/>
          <w:lang w:val="ru-RU"/>
        </w:rPr>
        <w:t xml:space="preserve">четной палаты </w:t>
      </w:r>
      <w:r>
        <w:rPr>
          <w:sz w:val="24"/>
          <w:szCs w:val="24"/>
          <w:lang w:val="ru-RU" w:eastAsia="x-none"/>
        </w:rPr>
        <w:t>и соглашениями о взаимодействии.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Состав информации о проведении и результатах экспертн</w:t>
      </w:r>
      <w:proofErr w:type="gramStart"/>
      <w:r>
        <w:rPr>
          <w:sz w:val="24"/>
          <w:szCs w:val="24"/>
          <w:lang w:val="ru-RU"/>
        </w:rPr>
        <w:t>о-</w:t>
      </w:r>
      <w:proofErr w:type="gramEnd"/>
      <w:r>
        <w:rPr>
          <w:sz w:val="24"/>
          <w:szCs w:val="24"/>
          <w:lang w:val="ru-RU"/>
        </w:rPr>
        <w:t xml:space="preserve"> аналитических мероприятий, порядок ее отражения в специальном программном обеспечении – ведомственной информационной системе </w:t>
      </w:r>
      <w:r w:rsidR="00B61900">
        <w:rPr>
          <w:sz w:val="24"/>
          <w:szCs w:val="24"/>
          <w:lang w:val="ru-RU"/>
        </w:rPr>
        <w:t>Контроль-с</w:t>
      </w:r>
      <w:r>
        <w:rPr>
          <w:sz w:val="24"/>
          <w:szCs w:val="24"/>
          <w:lang w:val="ru-RU"/>
        </w:rPr>
        <w:t>четной палаты Московской области (далее – ВИС КСП Московской области) и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(далее – ГИС ЕСГФК) устанавливаются соответственно порядками использования ВИС КСП Московской области и ГИС ЕСГФК.</w:t>
      </w:r>
    </w:p>
    <w:p w:rsidR="0015026A" w:rsidRDefault="0015026A" w:rsidP="0015026A">
      <w:pPr>
        <w:pStyle w:val="20"/>
        <w:spacing w:line="276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 Содержание экспертно-аналитического </w:t>
      </w:r>
      <w:bookmarkEnd w:id="2"/>
      <w:r>
        <w:rPr>
          <w:sz w:val="24"/>
          <w:szCs w:val="24"/>
          <w:lang w:val="ru-RU"/>
        </w:rPr>
        <w:t>мероприятия</w:t>
      </w:r>
    </w:p>
    <w:p w:rsidR="0015026A" w:rsidRDefault="0015026A" w:rsidP="0015026A">
      <w:pPr>
        <w:tabs>
          <w:tab w:val="left" w:pos="131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>2.1. </w:t>
      </w:r>
      <w:r>
        <w:rPr>
          <w:sz w:val="24"/>
          <w:szCs w:val="24"/>
          <w:lang w:val="ru-RU"/>
        </w:rPr>
        <w:t xml:space="preserve">Экспертно-аналитическое мероприятие представляет собой организационную </w:t>
      </w:r>
      <w:r>
        <w:rPr>
          <w:sz w:val="24"/>
          <w:szCs w:val="24"/>
          <w:lang w:val="ru-RU"/>
        </w:rPr>
        <w:lastRenderedPageBreak/>
        <w:t xml:space="preserve">форму осуществления </w:t>
      </w:r>
      <w:r w:rsidR="00B61900">
        <w:rPr>
          <w:sz w:val="24"/>
          <w:szCs w:val="24"/>
          <w:lang w:val="ru-RU"/>
        </w:rPr>
        <w:t>С</w:t>
      </w:r>
      <w:r>
        <w:rPr>
          <w:rStyle w:val="12"/>
          <w:sz w:val="24"/>
          <w:szCs w:val="24"/>
          <w:lang w:val="ru-RU"/>
        </w:rPr>
        <w:t>четной палатой</w:t>
      </w:r>
      <w:r>
        <w:rPr>
          <w:sz w:val="24"/>
          <w:szCs w:val="24"/>
          <w:lang w:val="ru-RU"/>
        </w:rPr>
        <w:t xml:space="preserve"> экспертно-аналитической деятельности, посредством которой обеспечивается реализация задач, функций и полномочий </w:t>
      </w:r>
      <w:r w:rsidR="00B61900">
        <w:rPr>
          <w:sz w:val="24"/>
          <w:szCs w:val="24"/>
          <w:lang w:val="ru-RU"/>
        </w:rPr>
        <w:t>С</w:t>
      </w:r>
      <w:r>
        <w:rPr>
          <w:rStyle w:val="12"/>
          <w:sz w:val="24"/>
          <w:szCs w:val="24"/>
          <w:lang w:val="ru-RU"/>
        </w:rPr>
        <w:t xml:space="preserve">четной палаты в сфере </w:t>
      </w:r>
      <w:r>
        <w:rPr>
          <w:sz w:val="24"/>
          <w:szCs w:val="24"/>
          <w:lang w:val="ru-RU"/>
        </w:rPr>
        <w:t>внешнего муниципального финансового контроля.</w:t>
      </w:r>
    </w:p>
    <w:p w:rsidR="0015026A" w:rsidRDefault="0015026A" w:rsidP="0015026A">
      <w:pPr>
        <w:spacing w:line="276" w:lineRule="auto"/>
        <w:ind w:firstLine="709"/>
        <w:rPr>
          <w:rFonts w:cstheme="minorBidi"/>
          <w:sz w:val="24"/>
          <w:szCs w:val="24"/>
          <w:lang w:val="ru-RU"/>
        </w:rPr>
      </w:pPr>
      <w:r>
        <w:rPr>
          <w:rFonts w:cstheme="minorBidi"/>
          <w:sz w:val="24"/>
          <w:szCs w:val="24"/>
          <w:lang w:val="ru-RU"/>
        </w:rPr>
        <w:t>2.2. Экспертно-аналитическое мероприятие должно отвечать следующим требованиям:</w:t>
      </w:r>
    </w:p>
    <w:p w:rsidR="0015026A" w:rsidRDefault="0015026A" w:rsidP="0015026A">
      <w:pPr>
        <w:spacing w:line="276" w:lineRule="auto"/>
        <w:ind w:firstLine="709"/>
        <w:jc w:val="both"/>
        <w:rPr>
          <w:rFonts w:cstheme="minorBidi"/>
          <w:sz w:val="24"/>
          <w:szCs w:val="24"/>
          <w:lang w:val="ru-RU"/>
        </w:rPr>
      </w:pPr>
      <w:r>
        <w:rPr>
          <w:rFonts w:cstheme="minorBidi"/>
          <w:sz w:val="24"/>
          <w:szCs w:val="24"/>
          <w:lang w:val="ru-RU"/>
        </w:rPr>
        <w:t xml:space="preserve">экспертно-аналитическое мероприятие проводится в соответствии с планом работы </w:t>
      </w:r>
      <w:r w:rsidR="00B61900">
        <w:rPr>
          <w:rFonts w:cstheme="minorBidi"/>
          <w:sz w:val="24"/>
          <w:szCs w:val="24"/>
          <w:lang w:val="ru-RU"/>
        </w:rPr>
        <w:t>С</w:t>
      </w:r>
      <w:r>
        <w:rPr>
          <w:rStyle w:val="12"/>
          <w:sz w:val="24"/>
          <w:szCs w:val="24"/>
          <w:lang w:val="ru-RU"/>
        </w:rPr>
        <w:t>четной палаты</w:t>
      </w:r>
      <w:r>
        <w:rPr>
          <w:rFonts w:cstheme="minorBidi"/>
          <w:sz w:val="24"/>
          <w:szCs w:val="24"/>
          <w:lang w:val="ru-RU"/>
        </w:rPr>
        <w:t>;</w:t>
      </w:r>
    </w:p>
    <w:p w:rsidR="0015026A" w:rsidRDefault="0015026A" w:rsidP="0015026A">
      <w:pPr>
        <w:spacing w:line="276" w:lineRule="auto"/>
        <w:ind w:firstLine="709"/>
        <w:jc w:val="both"/>
        <w:rPr>
          <w:rFonts w:cstheme="minorBidi"/>
          <w:sz w:val="24"/>
          <w:szCs w:val="24"/>
          <w:lang w:val="ru-RU"/>
        </w:rPr>
      </w:pPr>
      <w:r>
        <w:rPr>
          <w:rFonts w:cstheme="minorBidi"/>
          <w:sz w:val="24"/>
          <w:szCs w:val="24"/>
          <w:lang w:val="ru-RU"/>
        </w:rP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:rsidR="0015026A" w:rsidRDefault="0015026A" w:rsidP="0015026A">
      <w:pPr>
        <w:tabs>
          <w:tab w:val="left" w:pos="3030"/>
          <w:tab w:val="left" w:pos="6462"/>
          <w:tab w:val="left" w:pos="8233"/>
        </w:tabs>
        <w:spacing w:line="276" w:lineRule="auto"/>
        <w:ind w:firstLine="709"/>
        <w:jc w:val="both"/>
        <w:rPr>
          <w:rFonts w:cstheme="minorBidi"/>
          <w:sz w:val="24"/>
          <w:szCs w:val="24"/>
          <w:lang w:val="ru-RU"/>
        </w:rPr>
      </w:pPr>
      <w:r>
        <w:rPr>
          <w:rFonts w:cstheme="minorBidi"/>
          <w:sz w:val="24"/>
          <w:szCs w:val="24"/>
          <w:lang w:val="ru-RU"/>
        </w:rPr>
        <w:t xml:space="preserve">по результатам </w:t>
      </w:r>
      <w:r>
        <w:rPr>
          <w:w w:val="95"/>
          <w:sz w:val="24"/>
          <w:szCs w:val="24"/>
          <w:lang w:val="ru-RU"/>
        </w:rPr>
        <w:t>экспертно-аналитического</w:t>
      </w:r>
      <w:r>
        <w:rPr>
          <w:rFonts w:cstheme="minorBidi"/>
          <w:w w:val="95"/>
          <w:sz w:val="24"/>
          <w:szCs w:val="24"/>
          <w:lang w:val="ru-RU"/>
        </w:rPr>
        <w:t xml:space="preserve"> </w:t>
      </w:r>
      <w:r>
        <w:rPr>
          <w:rFonts w:cstheme="minorBidi"/>
          <w:sz w:val="24"/>
          <w:szCs w:val="24"/>
          <w:lang w:val="ru-RU"/>
        </w:rPr>
        <w:t>мероприятия оформляется заключение</w:t>
      </w:r>
      <w:r>
        <w:rPr>
          <w:sz w:val="24"/>
          <w:szCs w:val="24"/>
          <w:lang w:val="ru-RU"/>
        </w:rPr>
        <w:t>.</w:t>
      </w:r>
    </w:p>
    <w:p w:rsidR="0015026A" w:rsidRDefault="0015026A" w:rsidP="0015026A">
      <w:pPr>
        <w:spacing w:line="276" w:lineRule="auto"/>
        <w:ind w:firstLine="709"/>
        <w:jc w:val="both"/>
        <w:rPr>
          <w:rFonts w:ascii="Verdana" w:hAnsi="Verdana"/>
          <w:sz w:val="24"/>
          <w:szCs w:val="24"/>
          <w:lang w:val="ru-RU" w:eastAsia="ru-RU"/>
        </w:rPr>
      </w:pPr>
      <w:r>
        <w:rPr>
          <w:rFonts w:cstheme="minorBidi"/>
          <w:sz w:val="24"/>
          <w:szCs w:val="24"/>
          <w:lang w:val="ru-RU"/>
        </w:rPr>
        <w:t xml:space="preserve">2.3. Экспертно-аналитические мероприятия могут проводиться на основании поручений Совета депутатов  городского округа </w:t>
      </w:r>
      <w:r w:rsidR="00B61900">
        <w:rPr>
          <w:rFonts w:cstheme="minorBidi"/>
          <w:sz w:val="24"/>
          <w:szCs w:val="24"/>
          <w:lang w:val="ru-RU"/>
        </w:rPr>
        <w:t>Домодедово</w:t>
      </w:r>
      <w:r>
        <w:rPr>
          <w:rFonts w:cstheme="minorBidi"/>
          <w:sz w:val="24"/>
          <w:szCs w:val="24"/>
          <w:lang w:val="ru-RU"/>
        </w:rPr>
        <w:t xml:space="preserve">, предложений и запросов Главы городского округа </w:t>
      </w:r>
      <w:r w:rsidR="00B61900">
        <w:rPr>
          <w:rFonts w:cstheme="minorBidi"/>
          <w:sz w:val="24"/>
          <w:szCs w:val="24"/>
          <w:lang w:val="ru-RU"/>
        </w:rPr>
        <w:t>Домодедово</w:t>
      </w:r>
      <w:r>
        <w:rPr>
          <w:rFonts w:cstheme="minorBidi"/>
          <w:sz w:val="24"/>
          <w:szCs w:val="24"/>
          <w:lang w:val="ru-RU"/>
        </w:rPr>
        <w:t xml:space="preserve"> в порядке, установленном Решением Совета депутатов  городского округа </w:t>
      </w:r>
      <w:r w:rsidR="00B61900">
        <w:rPr>
          <w:rFonts w:cstheme="minorBidi"/>
          <w:sz w:val="24"/>
          <w:szCs w:val="24"/>
          <w:lang w:val="ru-RU"/>
        </w:rPr>
        <w:t>Домодедово</w:t>
      </w:r>
      <w:r>
        <w:rPr>
          <w:rFonts w:cstheme="minorBidi"/>
          <w:sz w:val="24"/>
          <w:szCs w:val="24"/>
          <w:lang w:val="ru-RU"/>
        </w:rPr>
        <w:t>.</w:t>
      </w:r>
    </w:p>
    <w:p w:rsidR="0015026A" w:rsidRDefault="0015026A" w:rsidP="0015026A">
      <w:pPr>
        <w:tabs>
          <w:tab w:val="left" w:pos="3030"/>
          <w:tab w:val="left" w:pos="6462"/>
          <w:tab w:val="left" w:pos="823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2.4. Задачами экспертно-аналитического мероприятия являются:</w:t>
      </w:r>
    </w:p>
    <w:p w:rsidR="0015026A" w:rsidRDefault="0015026A" w:rsidP="0015026A">
      <w:pPr>
        <w:tabs>
          <w:tab w:val="left" w:pos="131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исследование актуальных проблем финансовой системы </w:t>
      </w:r>
      <w:r>
        <w:rPr>
          <w:rFonts w:cstheme="minorBidi"/>
          <w:sz w:val="24"/>
          <w:szCs w:val="24"/>
          <w:lang w:val="ru-RU"/>
        </w:rPr>
        <w:t xml:space="preserve">городского округа </w:t>
      </w:r>
      <w:r w:rsidR="00B61900">
        <w:rPr>
          <w:rFonts w:cstheme="minorBidi"/>
          <w:sz w:val="24"/>
          <w:szCs w:val="24"/>
          <w:lang w:val="ru-RU"/>
        </w:rPr>
        <w:t>Домодедово</w:t>
      </w:r>
      <w:r>
        <w:rPr>
          <w:sz w:val="24"/>
          <w:szCs w:val="24"/>
          <w:lang w:val="ru-RU"/>
        </w:rPr>
        <w:t xml:space="preserve">, формирования и исполнения бюджета </w:t>
      </w:r>
      <w:r>
        <w:rPr>
          <w:rFonts w:cstheme="minorBidi"/>
          <w:sz w:val="24"/>
          <w:szCs w:val="24"/>
          <w:lang w:val="ru-RU"/>
        </w:rPr>
        <w:t xml:space="preserve">городского округа </w:t>
      </w:r>
      <w:r w:rsidR="00B61900">
        <w:rPr>
          <w:rFonts w:cstheme="minorBidi"/>
          <w:sz w:val="24"/>
          <w:szCs w:val="24"/>
          <w:lang w:val="ru-RU"/>
        </w:rPr>
        <w:t>Домодедово</w:t>
      </w:r>
      <w:r>
        <w:rPr>
          <w:sz w:val="24"/>
          <w:szCs w:val="24"/>
          <w:lang w:val="ru-RU"/>
        </w:rPr>
        <w:t>;</w:t>
      </w:r>
    </w:p>
    <w:p w:rsidR="0015026A" w:rsidRDefault="0015026A" w:rsidP="0015026A">
      <w:pPr>
        <w:tabs>
          <w:tab w:val="left" w:pos="131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мероприятий;</w:t>
      </w:r>
    </w:p>
    <w:p w:rsidR="0015026A" w:rsidRDefault="0015026A" w:rsidP="0015026A">
      <w:pPr>
        <w:tabs>
          <w:tab w:val="left" w:pos="131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подготовка предложений по повышению эффективности функционирования финансовой системы </w:t>
      </w:r>
      <w:r>
        <w:rPr>
          <w:rFonts w:cstheme="minorBidi"/>
          <w:sz w:val="24"/>
          <w:szCs w:val="24"/>
          <w:lang w:val="ru-RU"/>
        </w:rPr>
        <w:t xml:space="preserve">городского округа </w:t>
      </w:r>
      <w:r w:rsidR="00B61900">
        <w:rPr>
          <w:rFonts w:cstheme="minorBidi"/>
          <w:sz w:val="24"/>
          <w:szCs w:val="24"/>
          <w:lang w:val="ru-RU"/>
        </w:rPr>
        <w:t>Домодедово</w:t>
      </w:r>
      <w:r>
        <w:rPr>
          <w:sz w:val="24"/>
          <w:szCs w:val="24"/>
          <w:lang w:val="ru-RU"/>
        </w:rPr>
        <w:t xml:space="preserve"> и совершенствованию бюджетного процесса в </w:t>
      </w:r>
      <w:r>
        <w:rPr>
          <w:rFonts w:cstheme="minorBidi"/>
          <w:sz w:val="24"/>
          <w:szCs w:val="24"/>
          <w:lang w:val="ru-RU"/>
        </w:rPr>
        <w:t xml:space="preserve">городском округе </w:t>
      </w:r>
      <w:r w:rsidR="00B61900">
        <w:rPr>
          <w:rFonts w:cstheme="minorBidi"/>
          <w:sz w:val="24"/>
          <w:szCs w:val="24"/>
          <w:lang w:val="ru-RU"/>
        </w:rPr>
        <w:t>Домодедово</w:t>
      </w:r>
      <w:r>
        <w:rPr>
          <w:sz w:val="24"/>
          <w:szCs w:val="24"/>
          <w:lang w:val="ru-RU"/>
        </w:rPr>
        <w:t>.</w:t>
      </w:r>
    </w:p>
    <w:p w:rsidR="0015026A" w:rsidRDefault="0015026A" w:rsidP="0015026A">
      <w:pPr>
        <w:tabs>
          <w:tab w:val="left" w:pos="133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2.5 Предметом экспертно-аналитического мероприятия являются организация бюджетного процесса в </w:t>
      </w:r>
      <w:r>
        <w:rPr>
          <w:rFonts w:cstheme="minorBidi"/>
          <w:sz w:val="24"/>
          <w:szCs w:val="24"/>
          <w:lang w:val="ru-RU"/>
        </w:rPr>
        <w:t xml:space="preserve">городском округе </w:t>
      </w:r>
      <w:r w:rsidR="00B61900">
        <w:rPr>
          <w:rFonts w:cstheme="minorBidi"/>
          <w:sz w:val="24"/>
          <w:szCs w:val="24"/>
          <w:lang w:val="ru-RU"/>
        </w:rPr>
        <w:t>Домодедово</w:t>
      </w:r>
      <w:r>
        <w:rPr>
          <w:sz w:val="24"/>
          <w:szCs w:val="24"/>
          <w:lang w:val="ru-RU"/>
        </w:rPr>
        <w:t xml:space="preserve">, порядок формирования, управления и распоряжения средствами бюджета </w:t>
      </w:r>
      <w:r>
        <w:rPr>
          <w:rFonts w:cstheme="minorBidi"/>
          <w:sz w:val="24"/>
          <w:szCs w:val="24"/>
          <w:lang w:val="ru-RU"/>
        </w:rPr>
        <w:t xml:space="preserve">городского округа </w:t>
      </w:r>
      <w:r w:rsidR="00B61900">
        <w:rPr>
          <w:rFonts w:cstheme="minorBidi"/>
          <w:sz w:val="24"/>
          <w:szCs w:val="24"/>
          <w:lang w:val="ru-RU"/>
        </w:rPr>
        <w:t>Домодедово</w:t>
      </w:r>
      <w:r>
        <w:rPr>
          <w:sz w:val="24"/>
          <w:szCs w:val="24"/>
          <w:lang w:val="ru-RU"/>
        </w:rPr>
        <w:t xml:space="preserve">, муниципальной собственностью </w:t>
      </w:r>
      <w:r>
        <w:rPr>
          <w:rFonts w:cstheme="minorBidi"/>
          <w:sz w:val="24"/>
          <w:szCs w:val="24"/>
          <w:lang w:val="ru-RU"/>
        </w:rPr>
        <w:t xml:space="preserve">городского округа </w:t>
      </w:r>
      <w:r w:rsidR="00B61900">
        <w:rPr>
          <w:rFonts w:cstheme="minorBidi"/>
          <w:sz w:val="24"/>
          <w:szCs w:val="24"/>
          <w:lang w:val="ru-RU"/>
        </w:rPr>
        <w:t>Домодедово</w:t>
      </w:r>
      <w:r>
        <w:rPr>
          <w:sz w:val="24"/>
          <w:szCs w:val="24"/>
          <w:lang w:val="ru-RU"/>
        </w:rPr>
        <w:t xml:space="preserve"> и иными ресурсами в пределах компетенции </w:t>
      </w:r>
      <w:r w:rsidR="00B61900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четной палаты.</w:t>
      </w:r>
    </w:p>
    <w:p w:rsidR="0015026A" w:rsidRDefault="0015026A" w:rsidP="0015026A">
      <w:pPr>
        <w:tabs>
          <w:tab w:val="left" w:pos="131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Предмет экспертно-аналитического мероприятия определяется на этапе </w:t>
      </w:r>
      <w:proofErr w:type="gramStart"/>
      <w:r>
        <w:rPr>
          <w:sz w:val="24"/>
          <w:szCs w:val="24"/>
          <w:lang w:val="ru-RU"/>
        </w:rPr>
        <w:t xml:space="preserve">формирования проекта плана работы </w:t>
      </w:r>
      <w:r w:rsidR="00B61900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четной палаты</w:t>
      </w:r>
      <w:proofErr w:type="gramEnd"/>
      <w:r>
        <w:rPr>
          <w:sz w:val="24"/>
          <w:szCs w:val="24"/>
          <w:lang w:val="ru-RU"/>
        </w:rPr>
        <w:t xml:space="preserve"> 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</w:t>
      </w:r>
    </w:p>
    <w:p w:rsidR="0015026A" w:rsidRDefault="0015026A" w:rsidP="0015026A">
      <w:pPr>
        <w:pStyle w:val="afa"/>
        <w:tabs>
          <w:tab w:val="left" w:pos="133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2.6. В целях </w:t>
      </w:r>
      <w:r>
        <w:rPr>
          <w:rFonts w:cstheme="minorBidi"/>
          <w:sz w:val="24"/>
          <w:szCs w:val="24"/>
          <w:lang w:val="ru-RU"/>
        </w:rPr>
        <w:t xml:space="preserve">проведения экспертно-аналитического мероприятия из числа объектов, определенных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образований" и  Бюджетным кодексом Российской Федерации, определяются объекты экспертно-аналитического мероприятия, </w:t>
      </w:r>
      <w:proofErr w:type="gramStart"/>
      <w:r>
        <w:rPr>
          <w:rFonts w:cstheme="minorBidi"/>
          <w:sz w:val="24"/>
          <w:szCs w:val="24"/>
          <w:lang w:val="ru-RU"/>
        </w:rPr>
        <w:t>вопросы</w:t>
      </w:r>
      <w:proofErr w:type="gramEnd"/>
      <w:r>
        <w:rPr>
          <w:rFonts w:cstheme="minorBidi"/>
          <w:sz w:val="24"/>
          <w:szCs w:val="24"/>
          <w:lang w:val="ru-RU"/>
        </w:rPr>
        <w:t xml:space="preserve">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:rsidR="0015026A" w:rsidRDefault="0015026A" w:rsidP="0015026A">
      <w:pPr>
        <w:spacing w:before="5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rFonts w:cstheme="minorBidi"/>
          <w:sz w:val="24"/>
          <w:szCs w:val="24"/>
          <w:lang w:val="ru-RU"/>
        </w:rPr>
        <w:t>Экспертно-аналитическое мероприятие в отношении объектов экспертн</w:t>
      </w:r>
      <w:proofErr w:type="gramStart"/>
      <w:r>
        <w:rPr>
          <w:rFonts w:cstheme="minorBidi"/>
          <w:sz w:val="24"/>
          <w:szCs w:val="24"/>
          <w:lang w:val="ru-RU"/>
        </w:rPr>
        <w:t>о-</w:t>
      </w:r>
      <w:proofErr w:type="gramEnd"/>
      <w:r>
        <w:rPr>
          <w:rFonts w:cstheme="minorBidi"/>
          <w:sz w:val="24"/>
          <w:szCs w:val="24"/>
          <w:lang w:val="ru-RU"/>
        </w:rPr>
        <w:t xml:space="preserve"> аналитического мероприятия может быть осуществлено как по месту их нахождения, так и путем направления запроса объектам экспертно-аналитического мероприятия.</w:t>
      </w:r>
    </w:p>
    <w:p w:rsidR="0015026A" w:rsidRDefault="0015026A" w:rsidP="0015026A">
      <w:pPr>
        <w:spacing w:before="5" w:line="276" w:lineRule="auto"/>
        <w:ind w:firstLine="709"/>
        <w:jc w:val="both"/>
        <w:rPr>
          <w:rFonts w:cstheme="minorBidi"/>
          <w:sz w:val="24"/>
          <w:szCs w:val="24"/>
          <w:lang w:val="ru-RU"/>
        </w:rPr>
      </w:pPr>
      <w:r>
        <w:rPr>
          <w:rFonts w:cstheme="minorBidi"/>
          <w:sz w:val="24"/>
          <w:szCs w:val="24"/>
          <w:lang w:val="ru-RU"/>
        </w:rPr>
        <w:t xml:space="preserve">В ходе экспертно-аналитического мероприятия в целях получения информации, необходимой для исследования, оценки, анализа и мониторинга в органы и организации могут направляться запросы </w:t>
      </w:r>
      <w:r w:rsidR="00B61900">
        <w:rPr>
          <w:rFonts w:cstheme="minorBidi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четной палаты.</w:t>
      </w:r>
    </w:p>
    <w:p w:rsidR="0015026A" w:rsidRDefault="0015026A" w:rsidP="0015026A">
      <w:pPr>
        <w:tabs>
          <w:tab w:val="left" w:pos="1319"/>
        </w:tabs>
        <w:spacing w:before="5" w:line="276" w:lineRule="auto"/>
        <w:ind w:firstLine="709"/>
        <w:jc w:val="both"/>
        <w:rPr>
          <w:rFonts w:cstheme="minorBidi"/>
          <w:sz w:val="24"/>
          <w:szCs w:val="24"/>
          <w:lang w:val="ru-RU"/>
        </w:rPr>
      </w:pPr>
      <w:r>
        <w:rPr>
          <w:rFonts w:cstheme="minorBidi"/>
          <w:sz w:val="24"/>
          <w:szCs w:val="24"/>
          <w:lang w:val="ru-RU"/>
        </w:rPr>
        <w:t>2.7.  Проведение экспертно-аналитического мероприятия осуществляется с применением метода обследование (анализ, оценка).</w:t>
      </w:r>
    </w:p>
    <w:p w:rsidR="0015026A" w:rsidRDefault="0015026A" w:rsidP="0015026A">
      <w:pPr>
        <w:pStyle w:val="20"/>
        <w:spacing w:line="276" w:lineRule="auto"/>
        <w:ind w:left="0"/>
        <w:rPr>
          <w:sz w:val="24"/>
          <w:szCs w:val="24"/>
          <w:lang w:val="ru-RU"/>
        </w:rPr>
      </w:pPr>
      <w:bookmarkStart w:id="5" w:name="_TOC_250002"/>
      <w:r>
        <w:rPr>
          <w:sz w:val="24"/>
          <w:szCs w:val="24"/>
          <w:lang w:val="ru-RU"/>
        </w:rPr>
        <w:t>3. Организация экспертно-аналитического мероприятия</w:t>
      </w:r>
      <w:bookmarkEnd w:id="5"/>
    </w:p>
    <w:p w:rsidR="0015026A" w:rsidRDefault="0015026A" w:rsidP="0015026A">
      <w:pPr>
        <w:pStyle w:val="20"/>
        <w:tabs>
          <w:tab w:val="left" w:pos="1295"/>
          <w:tab w:val="left" w:pos="1641"/>
        </w:tabs>
        <w:spacing w:line="276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lastRenderedPageBreak/>
        <w:t xml:space="preserve">3.1. Экспертно-аналитическое мероприятие проводится на основании плана работы </w:t>
      </w:r>
      <w:r w:rsidR="00B61900">
        <w:rPr>
          <w:b w:val="0"/>
          <w:sz w:val="24"/>
          <w:szCs w:val="24"/>
          <w:lang w:val="ru-RU"/>
        </w:rPr>
        <w:t>С</w:t>
      </w:r>
      <w:r>
        <w:rPr>
          <w:b w:val="0"/>
          <w:bCs w:val="0"/>
          <w:sz w:val="24"/>
          <w:szCs w:val="24"/>
          <w:lang w:val="ru-RU"/>
        </w:rPr>
        <w:t>четной палаты</w:t>
      </w:r>
      <w:r>
        <w:rPr>
          <w:b w:val="0"/>
          <w:sz w:val="24"/>
          <w:szCs w:val="24"/>
          <w:lang w:val="ru-RU"/>
        </w:rPr>
        <w:t xml:space="preserve"> на текущий год.</w:t>
      </w:r>
    </w:p>
    <w:p w:rsidR="0015026A" w:rsidRDefault="0015026A" w:rsidP="0015026A">
      <w:pPr>
        <w:pStyle w:val="afa"/>
        <w:spacing w:before="5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Срок проведения экспертно-аналитического мероприятия в плане работы </w:t>
      </w:r>
      <w:r w:rsidR="00B61900">
        <w:rPr>
          <w:sz w:val="24"/>
          <w:szCs w:val="24"/>
          <w:lang w:val="ru-RU"/>
        </w:rPr>
        <w:t>С</w:t>
      </w:r>
      <w:r>
        <w:rPr>
          <w:rStyle w:val="12"/>
          <w:sz w:val="24"/>
          <w:szCs w:val="24"/>
          <w:lang w:val="ru-RU"/>
        </w:rPr>
        <w:t>четной палаты</w:t>
      </w:r>
      <w:r>
        <w:rPr>
          <w:sz w:val="24"/>
          <w:szCs w:val="24"/>
          <w:lang w:val="ru-RU"/>
        </w:rPr>
        <w:t xml:space="preserve"> устанавливается с учетом всех этапов мероприятия.</w:t>
      </w:r>
    </w:p>
    <w:p w:rsidR="0015026A" w:rsidRDefault="0015026A" w:rsidP="0015026A">
      <w:pPr>
        <w:pStyle w:val="aff7"/>
        <w:tabs>
          <w:tab w:val="left" w:pos="1296"/>
        </w:tabs>
        <w:spacing w:line="276" w:lineRule="auto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 Экспертно-аналитическое мероприятие состоит из следующих этапов:</w:t>
      </w:r>
    </w:p>
    <w:p w:rsidR="0015026A" w:rsidRDefault="0015026A" w:rsidP="0015026A">
      <w:pPr>
        <w:pStyle w:val="aff7"/>
        <w:tabs>
          <w:tab w:val="left" w:pos="1296"/>
        </w:tabs>
        <w:spacing w:line="276" w:lineRule="auto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подготовительный этап экспертно-аналитического мероприятия; </w:t>
      </w:r>
    </w:p>
    <w:p w:rsidR="0015026A" w:rsidRDefault="0015026A" w:rsidP="0015026A">
      <w:pPr>
        <w:pStyle w:val="aff7"/>
        <w:tabs>
          <w:tab w:val="left" w:pos="1296"/>
        </w:tabs>
        <w:spacing w:line="276" w:lineRule="auto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основной этап экспертно-аналитического мероприятия;</w:t>
      </w:r>
    </w:p>
    <w:p w:rsidR="0015026A" w:rsidRDefault="0015026A" w:rsidP="0015026A">
      <w:pPr>
        <w:pStyle w:val="aff7"/>
        <w:tabs>
          <w:tab w:val="left" w:pos="1296"/>
        </w:tabs>
        <w:spacing w:line="276" w:lineRule="auto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заключительный этап экспертно-аналитического мероприятия.</w:t>
      </w:r>
    </w:p>
    <w:p w:rsidR="0015026A" w:rsidRDefault="0015026A" w:rsidP="0015026A">
      <w:pPr>
        <w:pStyle w:val="afa"/>
        <w:spacing w:before="5"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3.3. Подготовительный этап экспертно-аналитического мероприятия осуществляется в целях предварительного изучения предмета и объектов экспертно-аналитического мероприятия, подготовки программы и рабочего плана его проведения.</w:t>
      </w:r>
    </w:p>
    <w:p w:rsidR="0015026A" w:rsidRDefault="0015026A" w:rsidP="0015026A">
      <w:pPr>
        <w:pStyle w:val="afa"/>
        <w:spacing w:before="5"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Основной этап экспертно-аналитического мероприятия заключается в непосредственном исследовании его предмета. </w:t>
      </w:r>
    </w:p>
    <w:p w:rsidR="0015026A" w:rsidRDefault="0015026A" w:rsidP="0015026A">
      <w:pPr>
        <w:pStyle w:val="afa"/>
        <w:spacing w:before="5"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и представляется на рассмотрение </w:t>
      </w:r>
      <w:r w:rsidR="00B61900">
        <w:rPr>
          <w:rFonts w:eastAsia="Calibri"/>
          <w:sz w:val="24"/>
          <w:szCs w:val="24"/>
          <w:lang w:val="ru-RU"/>
        </w:rPr>
        <w:t>Председателя С</w:t>
      </w:r>
      <w:r>
        <w:rPr>
          <w:rFonts w:cstheme="minorBidi"/>
          <w:sz w:val="24"/>
          <w:szCs w:val="24"/>
          <w:lang w:val="ru-RU"/>
        </w:rPr>
        <w:t>четной палаты</w:t>
      </w:r>
      <w:r>
        <w:rPr>
          <w:rFonts w:eastAsia="Calibri" w:cstheme="minorBidi"/>
          <w:sz w:val="24"/>
          <w:szCs w:val="24"/>
          <w:lang w:val="ru-RU"/>
        </w:rPr>
        <w:t xml:space="preserve"> з</w:t>
      </w:r>
      <w:r>
        <w:rPr>
          <w:rFonts w:eastAsia="Calibri"/>
          <w:sz w:val="24"/>
          <w:szCs w:val="24"/>
          <w:lang w:val="ru-RU"/>
        </w:rPr>
        <w:t>аключение о результатах экспертно-аналитического мероприятия.</w:t>
      </w:r>
    </w:p>
    <w:p w:rsidR="0015026A" w:rsidRDefault="0015026A" w:rsidP="0015026A">
      <w:pPr>
        <w:pStyle w:val="afa"/>
        <w:spacing w:before="5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исходя из особенностей исследуемых актуальных проблем.</w:t>
      </w:r>
    </w:p>
    <w:p w:rsidR="0015026A" w:rsidRDefault="0015026A" w:rsidP="0015026A">
      <w:pPr>
        <w:pStyle w:val="afa"/>
        <w:spacing w:before="5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Датой окончания экспертно-аналитического мероприятия является дата принятия </w:t>
      </w:r>
      <w:r w:rsidR="00B61900">
        <w:rPr>
          <w:sz w:val="24"/>
          <w:szCs w:val="24"/>
          <w:lang w:val="ru-RU"/>
        </w:rPr>
        <w:t>Председателем С</w:t>
      </w:r>
      <w:r>
        <w:rPr>
          <w:rFonts w:cstheme="minorBidi"/>
          <w:sz w:val="24"/>
          <w:szCs w:val="24"/>
          <w:lang w:val="ru-RU"/>
        </w:rPr>
        <w:t>четной палаты</w:t>
      </w:r>
      <w:r>
        <w:rPr>
          <w:rFonts w:eastAsia="Calibri" w:cstheme="minorBid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решения об одобрении заключения о результатах экспертно-аналитического мероприятия.</w:t>
      </w:r>
    </w:p>
    <w:p w:rsidR="0015026A" w:rsidRDefault="0015026A" w:rsidP="0015026A">
      <w:pPr>
        <w:pStyle w:val="afa"/>
        <w:spacing w:before="5"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3.5. </w:t>
      </w:r>
      <w:r>
        <w:rPr>
          <w:rFonts w:eastAsia="Calibri"/>
          <w:sz w:val="24"/>
          <w:szCs w:val="24"/>
          <w:lang w:val="ru-RU"/>
        </w:rPr>
        <w:t xml:space="preserve">Документы, необходимые для проведения экспертно-аналитического мероприятия, подготавливаются в установленном порядке </w:t>
      </w:r>
      <w:proofErr w:type="gramStart"/>
      <w:r>
        <w:rPr>
          <w:rFonts w:eastAsia="Calibri"/>
          <w:sz w:val="24"/>
          <w:szCs w:val="24"/>
          <w:lang w:val="ru-RU"/>
        </w:rPr>
        <w:t>согласно форм</w:t>
      </w:r>
      <w:proofErr w:type="gramEnd"/>
      <w:r>
        <w:rPr>
          <w:rFonts w:eastAsia="Calibri"/>
          <w:sz w:val="24"/>
          <w:szCs w:val="24"/>
          <w:lang w:val="ru-RU"/>
        </w:rPr>
        <w:t>, установленным настоящим стандартом.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3.6. 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3.7. Для проведения экспертно-аналитического мероприятия формируется рабочая группа, в состав которой входят руководитель экспертно-аналитического мероприятия и исполнители экспертно-аналитического мероприятия (далее - участники экспертно-аналитического мероприятия). 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3.8. Руководитель экспертно-аналитического мероприятия осуществляет непосредственное руководство проведением экспертно-аналитического мероприятия и координацию действий участников экспертно-аналитического мероприятия.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3.9. В случае проведения экспертно-аналитического мероприятия одновременно на нескольких объектах в каждой рабочей группе назначается руководитель рабочей группы.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3.10. Руководитель </w:t>
      </w:r>
      <w:bookmarkStart w:id="6" w:name="_Hlk17456595"/>
      <w:proofErr w:type="gramStart"/>
      <w:r>
        <w:rPr>
          <w:rFonts w:eastAsia="Calibri"/>
          <w:sz w:val="24"/>
          <w:szCs w:val="24"/>
          <w:lang w:val="ru-RU"/>
        </w:rPr>
        <w:t>экспертно-аналитического</w:t>
      </w:r>
      <w:proofErr w:type="gramEnd"/>
      <w:r>
        <w:rPr>
          <w:rFonts w:eastAsia="Calibri"/>
          <w:sz w:val="24"/>
          <w:szCs w:val="24"/>
          <w:lang w:val="ru-RU"/>
        </w:rPr>
        <w:t xml:space="preserve"> </w:t>
      </w:r>
      <w:bookmarkEnd w:id="6"/>
      <w:r>
        <w:rPr>
          <w:rFonts w:eastAsia="Calibri"/>
          <w:sz w:val="24"/>
          <w:szCs w:val="24"/>
          <w:lang w:val="ru-RU"/>
        </w:rPr>
        <w:t xml:space="preserve">и члены рабочей группы назначаются </w:t>
      </w:r>
      <w:r w:rsidR="00B61900">
        <w:rPr>
          <w:rFonts w:eastAsia="Calibri"/>
          <w:sz w:val="24"/>
          <w:szCs w:val="24"/>
          <w:lang w:val="ru-RU"/>
        </w:rPr>
        <w:t>приказом С</w:t>
      </w:r>
      <w:r>
        <w:rPr>
          <w:rFonts w:eastAsia="Calibri"/>
          <w:sz w:val="24"/>
          <w:szCs w:val="24"/>
          <w:lang w:val="ru-RU"/>
        </w:rPr>
        <w:t>четной палаты.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3.11. Численность рабочей группы, осуществляющей экспертно-аналитическое мероприятие на объекте, должна быть не менее двух человек. 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Рабочая группа должна формироваться с условием, что профессиональные знания, </w:t>
      </w:r>
      <w:r>
        <w:rPr>
          <w:rFonts w:eastAsia="Calibri"/>
          <w:sz w:val="24"/>
          <w:szCs w:val="24"/>
          <w:lang w:val="ru-RU"/>
        </w:rPr>
        <w:lastRenderedPageBreak/>
        <w:t>навыки и опыт работы ее членов позволят обеспечить качественное проведение экспертно-аналитического мероприятия.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Формирование рабочей группы для проведения экспертно-аналитического мероприятия должно осуществляться таким образом, чтобы не допускалось возникновение конфликта интересов, исключались ситуации, когда личная заинтересованность члена рабочей группы может повлиять на исполнение им должностных обязанностей в процессе проведения экспертно-аналитического мероприятия.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В экспертно-аналитическом мероприятии не имеют права принимать участие должностные лица </w:t>
      </w:r>
      <w:r w:rsidR="00B61900">
        <w:rPr>
          <w:rFonts w:eastAsia="Calibri"/>
          <w:sz w:val="24"/>
          <w:szCs w:val="24"/>
          <w:lang w:val="ru-RU"/>
        </w:rPr>
        <w:t>С</w:t>
      </w:r>
      <w:r>
        <w:rPr>
          <w:rFonts w:eastAsia="Calibri"/>
          <w:sz w:val="24"/>
          <w:szCs w:val="24"/>
          <w:lang w:val="ru-RU"/>
        </w:rPr>
        <w:t xml:space="preserve">четной палаты, состоящие в близком родстве или свойстве (родители, супруги, дети, братья, сестры, а также братья, сестры, родители, дети супругов и супруги детей) с должностными лицами объекта экспертно-аналитического мероприятия. В этом случае они обязаны заявить о наличии таких родственных связей. 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Запрещается привлекать к участию в экспертно-аналитическом мероприятии должностное лицо </w:t>
      </w:r>
      <w:r w:rsidR="00B61900">
        <w:rPr>
          <w:rFonts w:eastAsia="Calibri"/>
          <w:sz w:val="24"/>
          <w:szCs w:val="24"/>
          <w:lang w:val="ru-RU"/>
        </w:rPr>
        <w:t>С</w:t>
      </w:r>
      <w:r>
        <w:rPr>
          <w:rFonts w:eastAsia="Calibri"/>
          <w:sz w:val="24"/>
          <w:szCs w:val="24"/>
          <w:lang w:val="ru-RU"/>
        </w:rPr>
        <w:t>четной палаты, если оно в проверяемом периоде было штатным сотрудником объекта экспертно-аналитического мероприятия.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Служебные контакты сотрудников </w:t>
      </w:r>
      <w:r w:rsidR="00B61900">
        <w:rPr>
          <w:rFonts w:eastAsia="Calibri"/>
          <w:sz w:val="24"/>
          <w:szCs w:val="24"/>
          <w:lang w:val="ru-RU"/>
        </w:rPr>
        <w:t>С</w:t>
      </w:r>
      <w:r>
        <w:rPr>
          <w:rFonts w:eastAsia="Calibri"/>
          <w:sz w:val="24"/>
          <w:szCs w:val="24"/>
          <w:lang w:val="ru-RU"/>
        </w:rPr>
        <w:t xml:space="preserve">четной палаты с должностными лицами объектов экспертно-аналитического мероприятия, других муниципальных органов и организаций осуществляются с учетом положений Кодекса этики и служебного поведения сотрудников контрольно-счетных органов Московской области в пределах полномочий, установленных правовыми актами </w:t>
      </w:r>
      <w:r w:rsidR="00B61900">
        <w:rPr>
          <w:rFonts w:eastAsia="Calibri"/>
          <w:sz w:val="24"/>
          <w:szCs w:val="24"/>
          <w:lang w:val="ru-RU"/>
        </w:rPr>
        <w:t>С</w:t>
      </w:r>
      <w:r>
        <w:rPr>
          <w:rFonts w:eastAsia="Calibri"/>
          <w:sz w:val="24"/>
          <w:szCs w:val="24"/>
          <w:lang w:val="ru-RU"/>
        </w:rPr>
        <w:t>четной палаты.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3.12. В случае возникновения в ходе экспертно-аналитического мероприятия конфликтных ситуаций, член рабочей группы должен в устной или письменной форме изложить руководителю экспертно-аналитического мероприятия суть данной ситуации, а в случае конфликта с самим руководителем экспертно-аналитического мероприятия – Председателю </w:t>
      </w:r>
      <w:r w:rsidR="00B61900">
        <w:rPr>
          <w:rFonts w:eastAsia="Calibri"/>
          <w:sz w:val="24"/>
          <w:szCs w:val="24"/>
          <w:lang w:val="ru-RU"/>
        </w:rPr>
        <w:t>С</w:t>
      </w:r>
      <w:r>
        <w:rPr>
          <w:rFonts w:eastAsia="Calibri"/>
          <w:sz w:val="24"/>
          <w:szCs w:val="24"/>
          <w:lang w:val="ru-RU"/>
        </w:rPr>
        <w:t>четной палаты.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3.13. </w:t>
      </w:r>
      <w:r>
        <w:rPr>
          <w:rFonts w:eastAsia="Calibri"/>
          <w:sz w:val="24"/>
          <w:szCs w:val="24"/>
          <w:lang w:val="ru-RU"/>
        </w:rPr>
        <w:t>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 к участию в проведении экспертно-аналитического мероприятия могут привлекаться специалисты (эксперты) на возмездной или безвозмездной основе (специалисты (эксперты), привлекаемые из других органов государственной власти, государственных органов, органов местного самоуправления, организаций).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Порядок привлечения специалистов (экспертов) к выполнению работ (оказанию услуг) для обеспечения деятельности </w:t>
      </w:r>
      <w:r w:rsidR="00B61900">
        <w:rPr>
          <w:rFonts w:eastAsia="Calibri"/>
          <w:sz w:val="24"/>
          <w:szCs w:val="24"/>
          <w:lang w:val="ru-RU"/>
        </w:rPr>
        <w:t>С</w:t>
      </w:r>
      <w:r>
        <w:rPr>
          <w:rFonts w:eastAsia="Calibri"/>
          <w:sz w:val="24"/>
          <w:szCs w:val="24"/>
          <w:lang w:val="ru-RU"/>
        </w:rPr>
        <w:t>четной палаты предусмотрен Регламентом.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Вопрос о привлечении к экспертно-аналитическим мероприятиям специалистов (экспертов) рассматривается </w:t>
      </w:r>
      <w:r w:rsidR="00B61900">
        <w:rPr>
          <w:rFonts w:eastAsia="Calibri"/>
          <w:sz w:val="24"/>
          <w:szCs w:val="24"/>
          <w:lang w:val="ru-RU"/>
        </w:rPr>
        <w:t>Председателем С</w:t>
      </w:r>
      <w:r>
        <w:rPr>
          <w:rFonts w:eastAsia="Calibri"/>
          <w:sz w:val="24"/>
          <w:szCs w:val="24"/>
          <w:lang w:val="ru-RU"/>
        </w:rPr>
        <w:t>четной палаты.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3.14. В ходе </w:t>
      </w:r>
      <w:r>
        <w:rPr>
          <w:rFonts w:eastAsia="Calibri"/>
          <w:sz w:val="24"/>
          <w:szCs w:val="24"/>
          <w:lang w:val="ru-RU"/>
        </w:rPr>
        <w:t>экспертно-аналитического</w:t>
      </w:r>
      <w:r>
        <w:rPr>
          <w:sz w:val="24"/>
          <w:szCs w:val="24"/>
          <w:lang w:val="ru-RU"/>
        </w:rPr>
        <w:t xml:space="preserve"> мероприятия формируется рабочая документация в целях: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изучения предмета и деятельности объектов экспертно-аналитического мероприятия;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подтверждения результатов экспертно-аналитического мероприятия;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обеспечения качества и контроля качества экспертно-аналитического мероприятия;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подтверждения выполнения должностными лицами </w:t>
      </w:r>
      <w:r w:rsidR="00B61900">
        <w:rPr>
          <w:sz w:val="24"/>
          <w:szCs w:val="24"/>
          <w:lang w:val="ru-RU"/>
        </w:rPr>
        <w:t>С</w:t>
      </w:r>
      <w:r>
        <w:rPr>
          <w:rFonts w:eastAsia="Calibri"/>
          <w:sz w:val="24"/>
          <w:szCs w:val="24"/>
          <w:lang w:val="ru-RU"/>
        </w:rPr>
        <w:t>четной палаты</w:t>
      </w:r>
      <w:r>
        <w:rPr>
          <w:sz w:val="24"/>
          <w:szCs w:val="24"/>
          <w:lang w:val="ru-RU"/>
        </w:rPr>
        <w:t xml:space="preserve"> программы и рабочего плана проведения экспертно-аналитического мероприятия.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состав рабочей документации включаются документы и материалы, послужившие основанием для формирования выводов, содержащихся в заключении о результатах экспертно-аналитического мероприятия.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рабочей документации относятся документы (их копии) и иные материалы, </w:t>
      </w:r>
      <w:r>
        <w:rPr>
          <w:sz w:val="24"/>
          <w:szCs w:val="24"/>
          <w:lang w:val="ru-RU"/>
        </w:rPr>
        <w:lastRenderedPageBreak/>
        <w:t xml:space="preserve">получаемые от должностных лиц объекта экспертно-аналитического мероприятия, других органов и организаций по запросам </w:t>
      </w:r>
      <w:r w:rsidR="00B61900">
        <w:rPr>
          <w:sz w:val="24"/>
          <w:szCs w:val="24"/>
          <w:lang w:val="ru-RU"/>
        </w:rPr>
        <w:t>С</w:t>
      </w:r>
      <w:r>
        <w:rPr>
          <w:rFonts w:eastAsia="Calibri"/>
          <w:sz w:val="24"/>
          <w:szCs w:val="24"/>
          <w:lang w:val="ru-RU"/>
        </w:rPr>
        <w:t>четной палаты</w:t>
      </w:r>
      <w:r>
        <w:rPr>
          <w:sz w:val="24"/>
          <w:szCs w:val="24"/>
          <w:lang w:val="ru-RU"/>
        </w:rPr>
        <w:t xml:space="preserve">, а также документы (справки, расчеты, аналитические записки и т.п.), подготовленные участниками экспертно-аналитического мероприятия и внешними экспертами. 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bookmarkStart w:id="7" w:name="_TOC_250001"/>
      <w:r>
        <w:rPr>
          <w:b/>
          <w:bCs/>
          <w:sz w:val="24"/>
          <w:szCs w:val="24"/>
          <w:lang w:val="ru-RU"/>
        </w:rPr>
        <w:t xml:space="preserve">4. Подготовительный этап экспертно-аналитического </w:t>
      </w:r>
      <w:bookmarkEnd w:id="7"/>
      <w:r>
        <w:rPr>
          <w:b/>
          <w:bCs/>
          <w:sz w:val="24"/>
          <w:szCs w:val="24"/>
          <w:lang w:val="ru-RU"/>
        </w:rPr>
        <w:t>мероприятия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4.1. </w:t>
      </w:r>
      <w:r>
        <w:rPr>
          <w:rFonts w:eastAsia="Calibri"/>
          <w:sz w:val="24"/>
          <w:szCs w:val="24"/>
          <w:lang w:val="ru-RU"/>
        </w:rPr>
        <w:t>Подготовительный этап экспертно-аналитического мероприятия состоит в предварительном изучении предмета экспертно-аналитического мероприятия.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данном этапе формируется программа проведения экспертно-аналитического мероприятия, рабочий план проведения мероприятия (при необходимости), подготавливаются: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проект распоряжения о проведении экспертно-аналитического мероприятия;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уведомления руководителям объектов экспертно-аналитического мероприятия о его проведении;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предложения (при необходимости) по участию в проведении экспертно-аналитического мероприятия специалистов иных организаций и независимых экспертов.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4.2.  Предварительное изучение предмета экспертно-аналитического мероприятия проводится на основе получаемых в ходе предварительного этапа экспертно-аналитического мероприятия информации и материалов, а также результатов анализа нарушений и недостатков, выявленных </w:t>
      </w:r>
      <w:r w:rsidR="00B61900">
        <w:rPr>
          <w:sz w:val="24"/>
          <w:szCs w:val="24"/>
          <w:lang w:val="ru-RU"/>
        </w:rPr>
        <w:t>С</w:t>
      </w:r>
      <w:r>
        <w:rPr>
          <w:rFonts w:eastAsia="Calibri"/>
          <w:sz w:val="24"/>
          <w:szCs w:val="24"/>
          <w:lang w:val="ru-RU"/>
        </w:rPr>
        <w:t>четной палатой</w:t>
      </w:r>
      <w:r>
        <w:rPr>
          <w:sz w:val="24"/>
          <w:szCs w:val="24"/>
          <w:lang w:val="ru-RU"/>
        </w:rPr>
        <w:t xml:space="preserve"> 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муниципальных органов, иных организаций запросов </w:t>
      </w:r>
      <w:r w:rsidR="00E82463">
        <w:rPr>
          <w:sz w:val="24"/>
          <w:szCs w:val="24"/>
          <w:lang w:val="ru-RU"/>
        </w:rPr>
        <w:t>С</w:t>
      </w:r>
      <w:r>
        <w:rPr>
          <w:rFonts w:eastAsia="Calibri"/>
          <w:sz w:val="24"/>
          <w:szCs w:val="24"/>
          <w:lang w:val="ru-RU"/>
        </w:rPr>
        <w:t>четной палаты</w:t>
      </w:r>
      <w:r>
        <w:rPr>
          <w:sz w:val="24"/>
          <w:szCs w:val="24"/>
          <w:lang w:val="ru-RU"/>
        </w:rPr>
        <w:t xml:space="preserve"> о предоставлении информации.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Порядок направления запросов </w:t>
      </w:r>
      <w:r w:rsidR="00E82463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четн</w:t>
      </w:r>
      <w:r w:rsidR="00E82463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палаты определяется Положением о  </w:t>
      </w:r>
      <w:r w:rsidR="00E82463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четной палате и Регламентом.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Запросы о предоставлении информации не должны предусматривать повторное направление ранее представленных в </w:t>
      </w:r>
      <w:r w:rsidR="00E82463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четную палату данных.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Информация, документы и материалы, указанные в запросе, предоставляются в </w:t>
      </w:r>
      <w:r w:rsidR="00E82463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четную палату в указанный в запросе срок или, если срок не указан, в течение 30 дней со дня его получения.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Форма запроса </w:t>
      </w:r>
      <w:r w:rsidR="00E82463">
        <w:rPr>
          <w:sz w:val="24"/>
          <w:szCs w:val="24"/>
          <w:lang w:val="ru-RU"/>
        </w:rPr>
        <w:t>С</w:t>
      </w:r>
      <w:r>
        <w:rPr>
          <w:rFonts w:eastAsia="Calibri"/>
          <w:sz w:val="24"/>
          <w:szCs w:val="24"/>
          <w:lang w:val="ru-RU"/>
        </w:rPr>
        <w:t>четной палаты</w:t>
      </w:r>
      <w:r>
        <w:rPr>
          <w:sz w:val="24"/>
          <w:szCs w:val="24"/>
          <w:lang w:val="ru-RU"/>
        </w:rPr>
        <w:t xml:space="preserve"> о предоставлении информации приведена в приложении 1 к Стандарту.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Запрос направляется по месту нахождения объекта экспертно-аналитического мероприятия по почте либо в виде электронного документа, подписанного электронной цифровой подписью, либо представляются непосредственно объекту экспертно-аналитического мероприятия.</w:t>
      </w:r>
    </w:p>
    <w:p w:rsidR="0015026A" w:rsidRDefault="0015026A" w:rsidP="0015026A">
      <w:pPr>
        <w:autoSpaceDE w:val="0"/>
        <w:autoSpaceDN w:val="0"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4.3. Непредставление или несвоевременное представление необходимых сведений (информации), либо представление в </w:t>
      </w:r>
      <w:r w:rsidR="00E82463">
        <w:rPr>
          <w:sz w:val="24"/>
          <w:szCs w:val="24"/>
          <w:lang w:val="ru-RU" w:eastAsia="ru-RU"/>
        </w:rPr>
        <w:t>С</w:t>
      </w:r>
      <w:r>
        <w:rPr>
          <w:sz w:val="24"/>
          <w:szCs w:val="24"/>
          <w:lang w:val="ru-RU" w:eastAsia="ru-RU"/>
        </w:rPr>
        <w:t xml:space="preserve">четную палату таких сведений (информации) в неполном объеме или в искаженном виде, является основанием для возбуждения должностными лицами </w:t>
      </w:r>
      <w:r w:rsidR="00E82463">
        <w:rPr>
          <w:sz w:val="24"/>
          <w:szCs w:val="24"/>
          <w:lang w:val="ru-RU" w:eastAsia="ru-RU"/>
        </w:rPr>
        <w:t>С</w:t>
      </w:r>
      <w:r>
        <w:rPr>
          <w:sz w:val="24"/>
          <w:szCs w:val="24"/>
          <w:lang w:val="ru-RU" w:eastAsia="ru-RU"/>
        </w:rPr>
        <w:t>четной палаты дела об административном правонарушении, предусмотренном статьей 19.7 КоАП РФ.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 По результатам предварительного изучения предмета экспертно-аналитического мероприятия формулируются цели и вопросы программы его проведения, а также определяются объекты экспертно-аналитического мероприятия, на которые следует предусмотреть выезд.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 («проанализировать…», «оценить…», «исследовать…» и т. д.), которые необходимо выполнить для достижения целей мероприятия. Вопросы должны быть существенными и важными для достижения целей экспертно-аналитического мероприятия.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4.5. 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должна содержать: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основание для проведения экспертно-аналитического мероприятия (пункт плана работы </w:t>
      </w:r>
      <w:r w:rsidR="00E82463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 w:eastAsia="ru-RU"/>
        </w:rPr>
        <w:t>четной палаты</w:t>
      </w:r>
      <w:r>
        <w:rPr>
          <w:sz w:val="24"/>
          <w:szCs w:val="24"/>
          <w:lang w:val="ru-RU"/>
        </w:rPr>
        <w:t>);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 экспертно-аналитического мероприятия;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перечень объектов экспертно-аналитического мероприятия;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перечень иных органов и организаций, которым планируется направление запросов </w:t>
      </w:r>
      <w:r w:rsidR="00E82463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 w:eastAsia="ru-RU"/>
        </w:rPr>
        <w:t xml:space="preserve">четной палаты </w:t>
      </w:r>
      <w:r>
        <w:rPr>
          <w:sz w:val="24"/>
          <w:szCs w:val="24"/>
          <w:lang w:val="ru-RU"/>
        </w:rPr>
        <w:t>о предоставлении информации, необходимой для проведения экспертно-аналитического мероприятия;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цель (цели) и вопросы экспертно-аналитического мероприятия;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период, исследуемый в ходе экспертно-аналитического мероприятия;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сроки проведения мероприятия (в том числе сроки выезда на объекты экспертно-аналитического мероприятия);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участники экспертно-аналитического мероприятия</w:t>
      </w:r>
      <w:r>
        <w:rPr>
          <w:color w:val="FF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(руководитель экспертно-аналитического мероприятия, руководители рабочих групп, члены рабочих групп);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срок представления заключения о результатах экспертно-аналитического мероприятия на рассмотрение </w:t>
      </w:r>
      <w:r w:rsidR="00E82463">
        <w:rPr>
          <w:sz w:val="24"/>
          <w:szCs w:val="24"/>
          <w:lang w:val="ru-RU"/>
        </w:rPr>
        <w:t>Председателю С</w:t>
      </w:r>
      <w:r>
        <w:rPr>
          <w:sz w:val="24"/>
          <w:szCs w:val="24"/>
          <w:lang w:val="ru-RU" w:eastAsia="ru-RU"/>
        </w:rPr>
        <w:t>четной палаты</w:t>
      </w:r>
      <w:r>
        <w:rPr>
          <w:sz w:val="24"/>
          <w:szCs w:val="24"/>
          <w:lang w:val="ru-RU"/>
        </w:rPr>
        <w:t>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Проект программы экспертно-аналитического мероприятия готовит руководитель экспертно-аналитического мероприятия и представляет его Председателю </w:t>
      </w:r>
      <w:r w:rsidR="00E82463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четной палаты для утверждения.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Утверждённая программа проведения экспертно-аналитического мероприятия при необходимости может быть дополнена или сокращена в ходе проведения экспертно-аналитического мероприятия по представлению руководителя экспертно-аналитического мероприятия, путем внесения в нее соответствующих изменений.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программы проведения экспертно-аналитического мероприятия приведена в приложении 2 к Стандарту.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4.6. После утверждения программы проведения экспертно-аналитического мероприятия руководителем экспертно-аналитического мероприятия </w:t>
      </w:r>
      <w:r>
        <w:rPr>
          <w:snapToGrid w:val="0"/>
          <w:sz w:val="24"/>
          <w:szCs w:val="24"/>
          <w:lang w:val="ru-RU"/>
        </w:rPr>
        <w:t xml:space="preserve">при необходимости </w:t>
      </w:r>
      <w:r>
        <w:rPr>
          <w:sz w:val="24"/>
          <w:szCs w:val="24"/>
          <w:lang w:val="ru-RU"/>
        </w:rPr>
        <w:t>подготавливается рабочий план проведения экспертно-аналитического мероприятия.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Рабочий план проведения экспертно-аналитического мероприятия должен содержать перечень заданий для выполнения программы проведения мероприятия, распределенных между членами рабочей группы, с указанием содержания работ (процедур) и сроков их исполнения.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Руководитель </w:t>
      </w:r>
      <w:r>
        <w:rPr>
          <w:sz w:val="24"/>
          <w:szCs w:val="24"/>
          <w:lang w:val="ru-RU"/>
        </w:rPr>
        <w:t>экспертно-аналитического</w:t>
      </w:r>
      <w:r>
        <w:rPr>
          <w:snapToGrid w:val="0"/>
          <w:sz w:val="24"/>
          <w:szCs w:val="24"/>
          <w:lang w:val="ru-RU"/>
        </w:rPr>
        <w:t xml:space="preserve"> мероприятия подписывает рабочий план и доводит его под расписку до сведения всех его участников.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 xml:space="preserve">В ходе проведения </w:t>
      </w:r>
      <w:r>
        <w:rPr>
          <w:sz w:val="24"/>
          <w:szCs w:val="24"/>
          <w:lang w:val="ru-RU"/>
        </w:rPr>
        <w:t>экспертно-аналитического</w:t>
      </w:r>
      <w:r>
        <w:rPr>
          <w:snapToGrid w:val="0"/>
          <w:sz w:val="24"/>
          <w:szCs w:val="24"/>
          <w:lang w:val="ru-RU"/>
        </w:rPr>
        <w:t xml:space="preserve"> мероприятия рабочий план при </w:t>
      </w:r>
      <w:r>
        <w:rPr>
          <w:snapToGrid w:val="0"/>
          <w:sz w:val="24"/>
          <w:szCs w:val="24"/>
          <w:lang w:val="ru-RU"/>
        </w:rPr>
        <w:lastRenderedPageBreak/>
        <w:t xml:space="preserve">необходимости может быть дополнен или сокращен руководителем </w:t>
      </w:r>
      <w:r>
        <w:rPr>
          <w:sz w:val="24"/>
          <w:szCs w:val="24"/>
          <w:lang w:val="ru-RU"/>
        </w:rPr>
        <w:t>экспертно-аналитического</w:t>
      </w:r>
      <w:r>
        <w:rPr>
          <w:snapToGrid w:val="0"/>
          <w:sz w:val="24"/>
          <w:szCs w:val="24"/>
          <w:lang w:val="ru-RU"/>
        </w:rPr>
        <w:t xml:space="preserve"> мероприятия. 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рабочего плана проведения экспертно-аналитического мероприятия приведена в приложении 3 к Стандарту.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napToGrid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4.7. </w:t>
      </w:r>
      <w:r>
        <w:rPr>
          <w:snapToGrid w:val="0"/>
          <w:sz w:val="24"/>
          <w:szCs w:val="24"/>
          <w:lang w:val="ru-RU"/>
        </w:rPr>
        <w:t xml:space="preserve">После утверждения программы проведения </w:t>
      </w:r>
      <w:r>
        <w:rPr>
          <w:sz w:val="24"/>
          <w:szCs w:val="24"/>
          <w:lang w:val="ru-RU"/>
        </w:rPr>
        <w:t>экспертно-аналитического</w:t>
      </w:r>
      <w:r>
        <w:rPr>
          <w:snapToGrid w:val="0"/>
          <w:sz w:val="24"/>
          <w:szCs w:val="24"/>
          <w:lang w:val="ru-RU"/>
        </w:rPr>
        <w:t xml:space="preserve"> мероприятия оформляется </w:t>
      </w:r>
      <w:r w:rsidR="00E82463">
        <w:rPr>
          <w:snapToGrid w:val="0"/>
          <w:sz w:val="24"/>
          <w:szCs w:val="24"/>
          <w:lang w:val="ru-RU"/>
        </w:rPr>
        <w:t>приказ С</w:t>
      </w:r>
      <w:r>
        <w:rPr>
          <w:snapToGrid w:val="0"/>
          <w:sz w:val="24"/>
          <w:szCs w:val="24"/>
          <w:lang w:val="ru-RU"/>
        </w:rPr>
        <w:t xml:space="preserve">четной палаты о проведении экспертно-аналитического мероприятия. 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Форма </w:t>
      </w:r>
      <w:r w:rsidR="00E82463">
        <w:rPr>
          <w:sz w:val="24"/>
          <w:szCs w:val="24"/>
          <w:lang w:val="ru-RU"/>
        </w:rPr>
        <w:t>приказа</w:t>
      </w:r>
      <w:r>
        <w:rPr>
          <w:sz w:val="24"/>
          <w:szCs w:val="24"/>
          <w:lang w:val="ru-RU"/>
        </w:rPr>
        <w:t xml:space="preserve"> о проведении экспертно-аналитического мероприятия (далее – </w:t>
      </w:r>
      <w:r w:rsidR="00E82463">
        <w:rPr>
          <w:sz w:val="24"/>
          <w:szCs w:val="24"/>
          <w:lang w:val="ru-RU"/>
        </w:rPr>
        <w:t>Приказ</w:t>
      </w:r>
      <w:r>
        <w:rPr>
          <w:sz w:val="24"/>
          <w:szCs w:val="24"/>
          <w:lang w:val="ru-RU"/>
        </w:rPr>
        <w:t>) приведена в приложении 4 к Стандарту.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случае внесения изменений в план работы </w:t>
      </w:r>
      <w:r w:rsidR="00E82463">
        <w:rPr>
          <w:sz w:val="24"/>
          <w:szCs w:val="24"/>
          <w:lang w:val="ru-RU"/>
        </w:rPr>
        <w:t>С</w:t>
      </w:r>
      <w:r>
        <w:rPr>
          <w:snapToGrid w:val="0"/>
          <w:sz w:val="24"/>
          <w:szCs w:val="24"/>
          <w:lang w:val="ru-RU"/>
        </w:rPr>
        <w:t xml:space="preserve">четной палаты </w:t>
      </w:r>
      <w:r>
        <w:rPr>
          <w:sz w:val="24"/>
          <w:szCs w:val="24"/>
          <w:lang w:val="ru-RU"/>
        </w:rPr>
        <w:t xml:space="preserve">или программу проведения экспертно-аналитического мероприятия при необходимости соответствующие изменения вносятся в </w:t>
      </w:r>
      <w:r w:rsidR="00E82463">
        <w:rPr>
          <w:sz w:val="24"/>
          <w:szCs w:val="24"/>
          <w:lang w:val="ru-RU"/>
        </w:rPr>
        <w:t>Приказ</w:t>
      </w:r>
      <w:r>
        <w:rPr>
          <w:sz w:val="24"/>
          <w:szCs w:val="24"/>
          <w:lang w:val="ru-RU"/>
        </w:rPr>
        <w:t xml:space="preserve"> о проведении экспертно-аналитического мероприятия. 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4.8. Руководитель экспертно-аналитического мероприятия, до начала основного этапа экспертно-аналитического мероприятия уведомляет руководителей объектов экспертно-аналитического мероприятия о его проведении.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уведомлении указываются наименование экспертно-аналитического мероприятия, основание для его проведения, сроки проведения экспертно-аналитического мероприятия, состав участников экспертно-аналитического мероприятия, перечень объектов экспертно-аналитического мероприятия, в том числе подведомственных организаций, в которых запланировано проведение экспертно-аналитического мероприятия, а также в которые предусмотрен выезд (выход) и предлагается создать необходимые условия для проведения экспертно-аналитического мероприятия.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уведомлению прилагаются: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перечень документов, которые должностные лица объекта экспертно-аналитического мероприятия должны подготовить для представления лицам, участвующим в проведении экспертно-аналитического мероприятия (при необходимости);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перечень вопросов, на которые должны ответить должностные лица объекта экспертно-аналитического мероприятия (при необходимости); </w:t>
      </w:r>
    </w:p>
    <w:p w:rsidR="0015026A" w:rsidRDefault="0015026A" w:rsidP="0015026A">
      <w:pPr>
        <w:pStyle w:val="afa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специально разработанные для данного экспертно-аналитического мероприятия формы, необходимые для систематизации представляемой информации (при необходимости).</w:t>
      </w:r>
    </w:p>
    <w:p w:rsidR="0015026A" w:rsidRDefault="0015026A" w:rsidP="0015026A">
      <w:pPr>
        <w:pStyle w:val="afa"/>
        <w:spacing w:line="276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уведомления о проведении экспертно-аналитического мероприятия приведена в приложении 5 к Стандарту.</w:t>
      </w:r>
    </w:p>
    <w:p w:rsidR="0015026A" w:rsidRDefault="0015026A" w:rsidP="0015026A">
      <w:pPr>
        <w:pStyle w:val="afa"/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5. Основной этап экспертно-аналитического мероприятия</w:t>
      </w:r>
    </w:p>
    <w:p w:rsidR="0015026A" w:rsidRDefault="0015026A" w:rsidP="0015026A">
      <w:pPr>
        <w:tabs>
          <w:tab w:val="left" w:pos="1319"/>
        </w:tabs>
        <w:spacing w:line="276" w:lineRule="auto"/>
        <w:ind w:firstLine="709"/>
        <w:jc w:val="both"/>
        <w:rPr>
          <w:rFonts w:cstheme="minorBidi"/>
          <w:sz w:val="24"/>
          <w:szCs w:val="24"/>
          <w:lang w:val="ru-RU"/>
        </w:rPr>
      </w:pPr>
      <w:r>
        <w:rPr>
          <w:rFonts w:cstheme="minorBidi"/>
          <w:sz w:val="24"/>
          <w:szCs w:val="24"/>
          <w:lang w:val="ru-RU"/>
        </w:rPr>
        <w:t xml:space="preserve">5.1. Основной этап </w:t>
      </w:r>
      <w:bookmarkStart w:id="8" w:name="_Hlk17818865"/>
      <w:r>
        <w:rPr>
          <w:rFonts w:cstheme="minorBidi"/>
          <w:sz w:val="24"/>
          <w:szCs w:val="24"/>
          <w:lang w:val="ru-RU"/>
        </w:rPr>
        <w:t xml:space="preserve">экспертно-аналитического мероприятия </w:t>
      </w:r>
      <w:bookmarkEnd w:id="8"/>
      <w:r>
        <w:rPr>
          <w:rFonts w:cstheme="minorBidi"/>
          <w:sz w:val="24"/>
          <w:szCs w:val="24"/>
          <w:lang w:val="ru-RU"/>
        </w:rPr>
        <w:t xml:space="preserve">заключается в сборе (по месту нахождения </w:t>
      </w:r>
      <w:bookmarkStart w:id="9" w:name="_Hlk17818936"/>
      <w:r w:rsidR="00E82463">
        <w:rPr>
          <w:rFonts w:cstheme="minorBidi"/>
          <w:sz w:val="24"/>
          <w:szCs w:val="24"/>
          <w:lang w:val="ru-RU"/>
        </w:rPr>
        <w:t>С</w:t>
      </w:r>
      <w:r>
        <w:rPr>
          <w:snapToGrid w:val="0"/>
          <w:sz w:val="24"/>
          <w:szCs w:val="24"/>
          <w:lang w:val="ru-RU"/>
        </w:rPr>
        <w:t xml:space="preserve">четной палаты </w:t>
      </w:r>
      <w:bookmarkEnd w:id="9"/>
      <w:r>
        <w:rPr>
          <w:rFonts w:cstheme="minorBidi"/>
          <w:sz w:val="24"/>
          <w:szCs w:val="24"/>
          <w:lang w:val="ru-RU"/>
        </w:rPr>
        <w:t xml:space="preserve">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его проведения. </w:t>
      </w:r>
    </w:p>
    <w:p w:rsidR="0015026A" w:rsidRDefault="0015026A" w:rsidP="0015026A">
      <w:pPr>
        <w:tabs>
          <w:tab w:val="left" w:pos="1319"/>
        </w:tabs>
        <w:spacing w:line="276" w:lineRule="auto"/>
        <w:ind w:firstLine="709"/>
        <w:jc w:val="both"/>
        <w:rPr>
          <w:rFonts w:cstheme="minorBidi"/>
          <w:sz w:val="24"/>
          <w:szCs w:val="24"/>
          <w:lang w:val="ru-RU"/>
        </w:rPr>
      </w:pPr>
      <w:r>
        <w:rPr>
          <w:rFonts w:cstheme="minorBidi"/>
          <w:sz w:val="24"/>
          <w:szCs w:val="24"/>
          <w:lang w:val="ru-RU"/>
        </w:rPr>
        <w:t xml:space="preserve">По итогам основного этапа участниками экспертно-аналитического мероприятия осуществляется подготовка рабочей документации, расчетов и справок. </w:t>
      </w:r>
    </w:p>
    <w:p w:rsidR="0015026A" w:rsidRDefault="0015026A" w:rsidP="0015026A">
      <w:pPr>
        <w:spacing w:before="5" w:line="276" w:lineRule="auto"/>
        <w:ind w:firstLine="709"/>
        <w:jc w:val="both"/>
        <w:rPr>
          <w:rFonts w:cstheme="minorBidi"/>
          <w:sz w:val="24"/>
          <w:szCs w:val="24"/>
          <w:lang w:val="ru-RU"/>
        </w:rPr>
      </w:pPr>
      <w:r>
        <w:rPr>
          <w:rFonts w:cstheme="minorBidi"/>
          <w:sz w:val="24"/>
          <w:szCs w:val="24"/>
          <w:lang w:val="ru-RU"/>
        </w:rPr>
        <w:t xml:space="preserve">В случае если предусмотрен выход (выезд) на объекты экспертно-аналитического мероприятия, получение фактических данных и информации осуществляется по запросам </w:t>
      </w:r>
      <w:r w:rsidR="00E82463">
        <w:rPr>
          <w:rFonts w:cstheme="minorBidi"/>
          <w:sz w:val="24"/>
          <w:szCs w:val="24"/>
          <w:lang w:val="ru-RU"/>
        </w:rPr>
        <w:t>С</w:t>
      </w:r>
      <w:r>
        <w:rPr>
          <w:snapToGrid w:val="0"/>
          <w:sz w:val="24"/>
          <w:szCs w:val="24"/>
          <w:lang w:val="ru-RU"/>
        </w:rPr>
        <w:t xml:space="preserve">четной палаты </w:t>
      </w:r>
      <w:r>
        <w:rPr>
          <w:rFonts w:cstheme="minorBidi"/>
          <w:sz w:val="24"/>
          <w:szCs w:val="24"/>
          <w:lang w:val="ru-RU"/>
        </w:rPr>
        <w:t>и (или) непосредственно по месту расположения объектов экспертно-аналитического мероприятия.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rFonts w:cstheme="minorBidi"/>
          <w:sz w:val="24"/>
          <w:szCs w:val="24"/>
          <w:lang w:val="ru-RU"/>
        </w:rPr>
      </w:pPr>
      <w:r>
        <w:rPr>
          <w:rFonts w:eastAsiaTheme="minorHAnsi" w:cstheme="minorBidi"/>
          <w:sz w:val="24"/>
          <w:szCs w:val="24"/>
          <w:lang w:val="ru-RU"/>
        </w:rPr>
        <w:lastRenderedPageBreak/>
        <w:t>5.2. </w:t>
      </w:r>
      <w:proofErr w:type="gramStart"/>
      <w:r>
        <w:rPr>
          <w:rFonts w:eastAsiaTheme="minorHAnsi" w:cstheme="minorBidi"/>
          <w:sz w:val="24"/>
          <w:szCs w:val="24"/>
          <w:lang w:val="ru-RU"/>
        </w:rPr>
        <w:t xml:space="preserve">В случаях </w:t>
      </w:r>
      <w:r>
        <w:rPr>
          <w:rFonts w:cstheme="minorBidi"/>
          <w:sz w:val="24"/>
          <w:szCs w:val="24"/>
          <w:lang w:val="ru-RU"/>
        </w:rPr>
        <w:t xml:space="preserve">отказа должностных лиц объекта экспертно-аналитического мероприятия в допуске сотрудников </w:t>
      </w:r>
      <w:r w:rsidR="00E82463">
        <w:rPr>
          <w:rFonts w:cstheme="minorBidi"/>
          <w:sz w:val="24"/>
          <w:szCs w:val="24"/>
          <w:lang w:val="ru-RU"/>
        </w:rPr>
        <w:t>С</w:t>
      </w:r>
      <w:r>
        <w:rPr>
          <w:snapToGrid w:val="0"/>
          <w:sz w:val="24"/>
          <w:szCs w:val="24"/>
          <w:lang w:val="ru-RU"/>
        </w:rPr>
        <w:t>четной палаты</w:t>
      </w:r>
      <w:r>
        <w:rPr>
          <w:rFonts w:cstheme="minorBidi"/>
          <w:sz w:val="24"/>
          <w:szCs w:val="24"/>
          <w:lang w:val="ru-RU"/>
        </w:rPr>
        <w:t>, участвующих в проведении экспертно-аналитического мероприятия, на объект экспертно-аналитического мероприятия, а также в случае отказа должностных лиц объекта экспертно-аналитического мероприятия от создания условий для работы участников экспертно-аналитического мероприятия, руководитель экспертно-аналитического мероприятия доводит до сведения руководителя или уполномоченного должностного лица объекта экспертно-аналитического мероприятия содержание статей 8, 13, 14, 16</w:t>
      </w:r>
      <w:proofErr w:type="gramEnd"/>
      <w:r>
        <w:rPr>
          <w:rFonts w:cstheme="minorBidi"/>
          <w:sz w:val="24"/>
          <w:szCs w:val="24"/>
          <w:lang w:val="ru-RU"/>
        </w:rPr>
        <w:t xml:space="preserve"> Федерального закона № 6-ФЗ,  Положения о </w:t>
      </w:r>
      <w:r w:rsidR="00E82463">
        <w:rPr>
          <w:rFonts w:cstheme="minorBidi"/>
          <w:sz w:val="24"/>
          <w:szCs w:val="24"/>
          <w:lang w:val="ru-RU"/>
        </w:rPr>
        <w:t>С</w:t>
      </w:r>
      <w:r>
        <w:rPr>
          <w:rFonts w:cstheme="minorBidi"/>
          <w:sz w:val="24"/>
          <w:szCs w:val="24"/>
          <w:lang w:val="ru-RU"/>
        </w:rPr>
        <w:t xml:space="preserve">четной палате, части 1 статьи 19.4 и статьи 19.4.1 КоАП РФ и незамедлительно оформляет соответствующий акт с указанием даты, времени, места, данных руководителя или уполномоченного должностного лица объекта экспертно-аналитического мероприятия, допустивших противоправные действия, и иной необходимой информации, предварительно согласовав составление акта с Председателем </w:t>
      </w:r>
      <w:r w:rsidR="00E82463">
        <w:rPr>
          <w:rFonts w:cstheme="minorBidi"/>
          <w:sz w:val="24"/>
          <w:szCs w:val="24"/>
          <w:lang w:val="ru-RU"/>
        </w:rPr>
        <w:t>С</w:t>
      </w:r>
      <w:r>
        <w:rPr>
          <w:rFonts w:cstheme="minorBidi"/>
          <w:sz w:val="24"/>
          <w:szCs w:val="24"/>
          <w:lang w:val="ru-RU"/>
        </w:rPr>
        <w:t>четной палаты.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rFonts w:cstheme="minorBidi"/>
          <w:sz w:val="24"/>
          <w:szCs w:val="24"/>
          <w:lang w:val="ru-RU"/>
        </w:rPr>
      </w:pPr>
      <w:r>
        <w:rPr>
          <w:rFonts w:cstheme="minorBidi"/>
          <w:sz w:val="24"/>
          <w:szCs w:val="24"/>
          <w:lang w:val="ru-RU"/>
        </w:rPr>
        <w:t xml:space="preserve">Указанный акт оформляется в трех экземплярах, имеющих одинаковую юридическую силу, один из которых остается у должностного лица </w:t>
      </w:r>
      <w:r w:rsidR="00E82463">
        <w:rPr>
          <w:rFonts w:cstheme="minorBidi"/>
          <w:sz w:val="24"/>
          <w:szCs w:val="24"/>
          <w:lang w:val="ru-RU"/>
        </w:rPr>
        <w:t>С</w:t>
      </w:r>
      <w:r>
        <w:rPr>
          <w:rFonts w:cstheme="minorBidi"/>
          <w:sz w:val="24"/>
          <w:szCs w:val="24"/>
          <w:lang w:val="ru-RU"/>
        </w:rPr>
        <w:t>четной палаты, другой - передается под расписку руководителю или уполномоченному должностному лицу объекта экспертно-аналитического мероприятия, а третий оформляется для направления его вместе с протоколом об административном правонарушении на рассмотрение мировому судье.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rFonts w:cstheme="minorBidi"/>
          <w:sz w:val="24"/>
          <w:szCs w:val="24"/>
          <w:lang w:val="ru-RU"/>
        </w:rPr>
      </w:pPr>
      <w:r>
        <w:rPr>
          <w:rFonts w:cstheme="minorBidi"/>
          <w:sz w:val="24"/>
          <w:szCs w:val="24"/>
          <w:lang w:val="ru-RU"/>
        </w:rPr>
        <w:t xml:space="preserve">Форма акта по фактам воспрепятствования законной деятельности должностных лиц </w:t>
      </w:r>
      <w:r w:rsidR="00E82463">
        <w:rPr>
          <w:rFonts w:cstheme="minorBidi"/>
          <w:sz w:val="24"/>
          <w:szCs w:val="24"/>
          <w:lang w:val="ru-RU"/>
        </w:rPr>
        <w:t>С</w:t>
      </w:r>
      <w:r>
        <w:rPr>
          <w:rFonts w:cstheme="minorBidi"/>
          <w:sz w:val="24"/>
          <w:szCs w:val="24"/>
          <w:lang w:val="ru-RU"/>
        </w:rPr>
        <w:t>четной палаты приведена в приложении  6 к Стандарту.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rFonts w:cstheme="minorBidi"/>
          <w:sz w:val="24"/>
          <w:szCs w:val="24"/>
          <w:lang w:val="ru-RU"/>
        </w:rPr>
      </w:pPr>
      <w:r>
        <w:rPr>
          <w:rFonts w:cstheme="minorBidi"/>
          <w:sz w:val="24"/>
          <w:szCs w:val="24"/>
          <w:lang w:val="ru-RU"/>
        </w:rPr>
        <w:t xml:space="preserve">Должностное лицо </w:t>
      </w:r>
      <w:r w:rsidR="00E82463">
        <w:rPr>
          <w:rFonts w:cstheme="minorBidi"/>
          <w:sz w:val="24"/>
          <w:szCs w:val="24"/>
          <w:lang w:val="ru-RU"/>
        </w:rPr>
        <w:t>С</w:t>
      </w:r>
      <w:r>
        <w:rPr>
          <w:rFonts w:cstheme="minorBidi"/>
          <w:sz w:val="24"/>
          <w:szCs w:val="24"/>
          <w:lang w:val="ru-RU"/>
        </w:rPr>
        <w:t xml:space="preserve">четной палаты в соответствии с частью 5 статьи 28.3 (частью 7 статьи 28.3) КоАП РФ составляет протокол об административном правонарушении при создании ему препятствий для проведения экспертно-аналитического мероприятия, выражающихся </w:t>
      </w:r>
      <w:proofErr w:type="gramStart"/>
      <w:r>
        <w:rPr>
          <w:rFonts w:cstheme="minorBidi"/>
          <w:sz w:val="24"/>
          <w:szCs w:val="24"/>
          <w:lang w:val="ru-RU"/>
        </w:rPr>
        <w:t>в</w:t>
      </w:r>
      <w:proofErr w:type="gramEnd"/>
      <w:r>
        <w:rPr>
          <w:rFonts w:cstheme="minorBidi"/>
          <w:sz w:val="24"/>
          <w:szCs w:val="24"/>
          <w:lang w:val="ru-RU"/>
        </w:rPr>
        <w:t>: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rFonts w:cstheme="minorBidi"/>
          <w:sz w:val="24"/>
          <w:szCs w:val="24"/>
          <w:lang w:val="ru-RU"/>
        </w:rPr>
      </w:pPr>
      <w:proofErr w:type="gramStart"/>
      <w:r>
        <w:rPr>
          <w:rFonts w:cstheme="minorBidi"/>
          <w:sz w:val="24"/>
          <w:szCs w:val="24"/>
          <w:lang w:val="ru-RU"/>
        </w:rPr>
        <w:t>неповиновении</w:t>
      </w:r>
      <w:proofErr w:type="gramEnd"/>
      <w:r>
        <w:rPr>
          <w:rFonts w:cstheme="minorBidi"/>
          <w:sz w:val="24"/>
          <w:szCs w:val="24"/>
          <w:lang w:val="ru-RU"/>
        </w:rPr>
        <w:t xml:space="preserve"> законным требованиям должностного лица </w:t>
      </w:r>
      <w:r w:rsidR="00E82463">
        <w:rPr>
          <w:rFonts w:cstheme="minorBidi"/>
          <w:sz w:val="24"/>
          <w:szCs w:val="24"/>
          <w:lang w:val="ru-RU"/>
        </w:rPr>
        <w:t>С</w:t>
      </w:r>
      <w:r>
        <w:rPr>
          <w:rFonts w:cstheme="minorBidi"/>
          <w:sz w:val="24"/>
          <w:szCs w:val="24"/>
          <w:lang w:val="ru-RU"/>
        </w:rPr>
        <w:t>четной палаты, связанным с исполнением им своих служебных обязанностей при проведении экспертно-аналитического мероприятия (часть 1 статьи 19.4 КоАП РФ);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rFonts w:cstheme="minorBidi"/>
          <w:sz w:val="24"/>
          <w:szCs w:val="24"/>
          <w:lang w:val="ru-RU"/>
        </w:rPr>
      </w:pPr>
      <w:r>
        <w:rPr>
          <w:rFonts w:cstheme="minorBidi"/>
          <w:sz w:val="24"/>
          <w:szCs w:val="24"/>
          <w:lang w:val="ru-RU"/>
        </w:rPr>
        <w:t xml:space="preserve"> воспрепятствование законной деятельности должностного лица </w:t>
      </w:r>
      <w:r w:rsidR="00E82463">
        <w:rPr>
          <w:rFonts w:cstheme="minorBidi"/>
          <w:sz w:val="24"/>
          <w:szCs w:val="24"/>
          <w:lang w:val="ru-RU"/>
        </w:rPr>
        <w:t>С</w:t>
      </w:r>
      <w:r>
        <w:rPr>
          <w:rFonts w:cstheme="minorBidi"/>
          <w:sz w:val="24"/>
          <w:szCs w:val="24"/>
          <w:lang w:val="ru-RU"/>
        </w:rPr>
        <w:t>четной палаты по проведению проверки или уклонение от нее (статья 19.4.1 КоАП РФ).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rFonts w:eastAsiaTheme="minorHAnsi" w:cstheme="minorBidi"/>
          <w:sz w:val="24"/>
          <w:szCs w:val="24"/>
          <w:lang w:val="ru-RU"/>
        </w:rPr>
      </w:pPr>
      <w:r>
        <w:rPr>
          <w:rFonts w:cstheme="minorBidi"/>
          <w:sz w:val="24"/>
          <w:szCs w:val="24"/>
          <w:lang w:val="ru-RU"/>
        </w:rPr>
        <w:t xml:space="preserve">5.3. </w:t>
      </w:r>
      <w:proofErr w:type="gramStart"/>
      <w:r>
        <w:rPr>
          <w:rFonts w:eastAsiaTheme="minorHAnsi" w:cstheme="minorBidi"/>
          <w:sz w:val="24"/>
          <w:szCs w:val="24"/>
          <w:lang w:val="ru-RU"/>
        </w:rPr>
        <w:t xml:space="preserve">В случаях отказа в предоставлении документов и материалов, несвоевременного и (или) неполного предоставления документов и материалов, запрошенных при проведении </w:t>
      </w:r>
      <w:r>
        <w:rPr>
          <w:rFonts w:cstheme="minorBidi"/>
          <w:sz w:val="24"/>
          <w:szCs w:val="24"/>
          <w:lang w:val="ru-RU"/>
        </w:rPr>
        <w:t>экспертно-аналитического</w:t>
      </w:r>
      <w:r>
        <w:rPr>
          <w:rFonts w:eastAsiaTheme="minorHAnsi" w:cstheme="minorBidi"/>
          <w:sz w:val="24"/>
          <w:szCs w:val="24"/>
          <w:lang w:val="ru-RU"/>
        </w:rPr>
        <w:t xml:space="preserve"> мероприятия, предоставления недостоверной информации, документов и материалов руководитель </w:t>
      </w:r>
      <w:r>
        <w:rPr>
          <w:rFonts w:cstheme="minorBidi"/>
          <w:sz w:val="24"/>
          <w:szCs w:val="24"/>
          <w:lang w:val="ru-RU"/>
        </w:rPr>
        <w:t>экспертно-аналитического</w:t>
      </w:r>
      <w:r>
        <w:rPr>
          <w:rFonts w:eastAsiaTheme="minorHAnsi" w:cstheme="minorBidi"/>
          <w:sz w:val="24"/>
          <w:szCs w:val="24"/>
          <w:lang w:val="ru-RU"/>
        </w:rPr>
        <w:t xml:space="preserve"> мероприятия доводит до сведения руководителя или иного уполномоченного должностного лица объекта </w:t>
      </w:r>
      <w:r>
        <w:rPr>
          <w:rFonts w:cstheme="minorBidi"/>
          <w:sz w:val="24"/>
          <w:szCs w:val="24"/>
          <w:lang w:val="ru-RU"/>
        </w:rPr>
        <w:t xml:space="preserve">экспертно-аналитического </w:t>
      </w:r>
      <w:r>
        <w:rPr>
          <w:rFonts w:eastAsiaTheme="minorHAnsi" w:cstheme="minorBidi"/>
          <w:sz w:val="24"/>
          <w:szCs w:val="24"/>
          <w:lang w:val="ru-RU"/>
        </w:rPr>
        <w:t xml:space="preserve">мероприятия содержание статей 14, 15 Федерального закона № 6-ФЗ,  Положения о </w:t>
      </w:r>
      <w:r w:rsidR="00E82463">
        <w:rPr>
          <w:rFonts w:eastAsiaTheme="minorHAnsi" w:cstheme="minorBidi"/>
          <w:sz w:val="24"/>
          <w:szCs w:val="24"/>
          <w:lang w:val="ru-RU"/>
        </w:rPr>
        <w:t>С</w:t>
      </w:r>
      <w:r>
        <w:rPr>
          <w:rFonts w:eastAsiaTheme="minorHAnsi" w:cstheme="minorBidi"/>
          <w:sz w:val="24"/>
          <w:szCs w:val="24"/>
          <w:lang w:val="ru-RU"/>
        </w:rPr>
        <w:t>четной палате и статьи 19.7 КоАП РФ и незамедлительно</w:t>
      </w:r>
      <w:proofErr w:type="gramEnd"/>
      <w:r>
        <w:rPr>
          <w:rFonts w:eastAsiaTheme="minorHAnsi" w:cstheme="minorBidi"/>
          <w:sz w:val="24"/>
          <w:szCs w:val="24"/>
          <w:lang w:val="ru-RU"/>
        </w:rPr>
        <w:t xml:space="preserve"> оформляет соответствующий акт с указанием даты, времени, места, данных руководителя или иного уполномоченного должностного лица объекта </w:t>
      </w:r>
      <w:r>
        <w:rPr>
          <w:rFonts w:cstheme="minorBidi"/>
          <w:sz w:val="24"/>
          <w:szCs w:val="24"/>
          <w:lang w:val="ru-RU"/>
        </w:rPr>
        <w:t>экспертно-аналитического</w:t>
      </w:r>
      <w:r>
        <w:rPr>
          <w:rFonts w:eastAsiaTheme="minorHAnsi" w:cstheme="minorBidi"/>
          <w:sz w:val="24"/>
          <w:szCs w:val="24"/>
          <w:lang w:val="ru-RU"/>
        </w:rPr>
        <w:t xml:space="preserve"> мероприятия, допустивших противоправные действия, и иной необходимой информации, предварительно согласовав составление акта с Председателем </w:t>
      </w:r>
      <w:r w:rsidR="00E82463">
        <w:rPr>
          <w:rFonts w:eastAsiaTheme="minorHAnsi" w:cstheme="minorBidi"/>
          <w:sz w:val="24"/>
          <w:szCs w:val="24"/>
          <w:lang w:val="ru-RU"/>
        </w:rPr>
        <w:t>С</w:t>
      </w:r>
      <w:r>
        <w:rPr>
          <w:rFonts w:eastAsiaTheme="minorHAnsi" w:cstheme="minorBidi"/>
          <w:sz w:val="24"/>
          <w:szCs w:val="24"/>
          <w:lang w:val="ru-RU"/>
        </w:rPr>
        <w:t>четной палаты.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rFonts w:eastAsiaTheme="minorHAnsi" w:cstheme="minorBidi"/>
          <w:sz w:val="24"/>
          <w:szCs w:val="24"/>
          <w:lang w:val="ru-RU"/>
        </w:rPr>
      </w:pPr>
      <w:r>
        <w:rPr>
          <w:rFonts w:eastAsiaTheme="minorHAnsi" w:cstheme="minorBidi"/>
          <w:sz w:val="24"/>
          <w:szCs w:val="24"/>
          <w:lang w:val="ru-RU"/>
        </w:rPr>
        <w:t>Форма Акта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 приведена в приложении 7 к Стандарту.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rFonts w:eastAsiaTheme="minorHAnsi" w:cstheme="minorBidi"/>
          <w:sz w:val="24"/>
          <w:szCs w:val="24"/>
          <w:lang w:val="ru-RU"/>
        </w:rPr>
      </w:pPr>
      <w:r>
        <w:rPr>
          <w:rFonts w:eastAsiaTheme="minorHAnsi" w:cstheme="minorBidi"/>
          <w:sz w:val="24"/>
          <w:szCs w:val="24"/>
          <w:lang w:val="ru-RU"/>
        </w:rPr>
        <w:t xml:space="preserve">Акт оформляется в трех экземплярах, имеющих одинаковую юридическую силу, один из которых остается у должностного лица </w:t>
      </w:r>
      <w:r w:rsidR="00E82463">
        <w:rPr>
          <w:rFonts w:eastAsiaTheme="minorHAnsi" w:cstheme="minorBidi"/>
          <w:sz w:val="24"/>
          <w:szCs w:val="24"/>
          <w:lang w:val="ru-RU"/>
        </w:rPr>
        <w:t>С</w:t>
      </w:r>
      <w:r>
        <w:rPr>
          <w:rFonts w:eastAsiaTheme="minorHAnsi" w:cstheme="minorBidi"/>
          <w:sz w:val="24"/>
          <w:szCs w:val="24"/>
          <w:lang w:val="ru-RU"/>
        </w:rPr>
        <w:t xml:space="preserve">четной палаты, другой - передается под расписку </w:t>
      </w:r>
      <w:r>
        <w:rPr>
          <w:rFonts w:eastAsiaTheme="minorHAnsi" w:cstheme="minorBidi"/>
          <w:sz w:val="24"/>
          <w:szCs w:val="24"/>
          <w:lang w:val="ru-RU"/>
        </w:rPr>
        <w:lastRenderedPageBreak/>
        <w:t xml:space="preserve">руководителю или уполномоченному должностному лицу объекта </w:t>
      </w:r>
      <w:r>
        <w:rPr>
          <w:rFonts w:cstheme="minorBidi"/>
          <w:sz w:val="24"/>
          <w:szCs w:val="24"/>
          <w:lang w:val="ru-RU"/>
        </w:rPr>
        <w:t>экспертно-аналитического</w:t>
      </w:r>
      <w:r>
        <w:rPr>
          <w:rFonts w:eastAsiaTheme="minorHAnsi" w:cstheme="minorBidi"/>
          <w:sz w:val="24"/>
          <w:szCs w:val="24"/>
          <w:lang w:val="ru-RU"/>
        </w:rPr>
        <w:t xml:space="preserve"> мероприятия, а третий оформляется для направления его вместе с протоколом об административном правонарушении на рассмотрение мировому судье.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rFonts w:cstheme="minorBidi"/>
          <w:color w:val="FF0000"/>
          <w:sz w:val="24"/>
          <w:szCs w:val="24"/>
          <w:lang w:val="ru-RU"/>
        </w:rPr>
      </w:pPr>
      <w:r>
        <w:rPr>
          <w:rFonts w:eastAsiaTheme="minorHAnsi" w:cstheme="minorBidi"/>
          <w:sz w:val="24"/>
          <w:szCs w:val="24"/>
          <w:lang w:val="ru-RU"/>
        </w:rPr>
        <w:t xml:space="preserve">По факту непредставления или несвоевременного представления документов и материалов, запрошенных при проведении контрольного мероприятия, в соответствии со статьей 19.7 КоАП РФ должностное лицо </w:t>
      </w:r>
      <w:r w:rsidR="00E82463">
        <w:rPr>
          <w:rFonts w:eastAsiaTheme="minorHAnsi" w:cstheme="minorBidi"/>
          <w:sz w:val="24"/>
          <w:szCs w:val="24"/>
          <w:lang w:val="ru-RU"/>
        </w:rPr>
        <w:t>С</w:t>
      </w:r>
      <w:r>
        <w:rPr>
          <w:rFonts w:eastAsiaTheme="minorHAnsi" w:cstheme="minorBidi"/>
          <w:sz w:val="24"/>
          <w:szCs w:val="24"/>
          <w:lang w:val="ru-RU"/>
        </w:rPr>
        <w:t>четной палаты составляет протокол об административном правонарушении.</w:t>
      </w:r>
    </w:p>
    <w:p w:rsidR="0015026A" w:rsidRDefault="0015026A" w:rsidP="0015026A">
      <w:pPr>
        <w:spacing w:line="276" w:lineRule="auto"/>
        <w:jc w:val="center"/>
        <w:outlineLvl w:val="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6.</w:t>
      </w:r>
      <w:r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  <w:lang w:val="ru-RU"/>
        </w:rPr>
        <w:t>Заключительный этап экспертно-аналитического мероприятия</w:t>
      </w:r>
    </w:p>
    <w:p w:rsidR="0015026A" w:rsidRDefault="0015026A" w:rsidP="0015026A">
      <w:pPr>
        <w:tabs>
          <w:tab w:val="left" w:pos="1319"/>
        </w:tabs>
        <w:spacing w:line="276" w:lineRule="auto"/>
        <w:ind w:right="104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Заключительный этап экспертно-аналитического мероприятия состоит в подготовке заключения о результатах экспертно-аналитического мероприятия (далее – заключение), на основе фактических данных и информации, зафиксированных в рабочей документации, оформленной в ходе экспертно-аналитического мероприятия, выводов и предложений (рекомендаций), которые отражаются в документах, подготавливаемых по результатам экспертно-аналитического мероприятия.</w:t>
      </w:r>
    </w:p>
    <w:p w:rsidR="0015026A" w:rsidRDefault="0015026A" w:rsidP="0015026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6.2. 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</w:t>
      </w:r>
      <w:r>
        <w:rPr>
          <w:rFonts w:eastAsia="Calibri"/>
          <w:sz w:val="24"/>
          <w:szCs w:val="24"/>
          <w:lang w:val="ru-RU"/>
        </w:rPr>
        <w:t>.</w:t>
      </w:r>
    </w:p>
    <w:p w:rsidR="0015026A" w:rsidRDefault="0015026A" w:rsidP="0015026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6.3. Заключение по результатам исследования предмета экспертно-аналитического мероприятия должно содержать:</w:t>
      </w:r>
    </w:p>
    <w:p w:rsidR="0015026A" w:rsidRDefault="0015026A" w:rsidP="0015026A">
      <w:pPr>
        <w:spacing w:line="276" w:lineRule="auto"/>
        <w:ind w:right="104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исходные данные о мероприятии (основание для проведения мероприятия, предмет, цель (цели), объекты мероприятия, исследуемый период, а также сроки его проведения);</w:t>
      </w:r>
    </w:p>
    <w:p w:rsidR="0015026A" w:rsidRDefault="0015026A" w:rsidP="0015026A">
      <w:pPr>
        <w:spacing w:line="276" w:lineRule="auto"/>
        <w:ind w:right="104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краткую характеристику сферы предмета экспертно-аналитического мероприятия;</w:t>
      </w:r>
    </w:p>
    <w:p w:rsidR="0015026A" w:rsidRDefault="0015026A" w:rsidP="0015026A">
      <w:pPr>
        <w:spacing w:before="8" w:line="276" w:lineRule="auto"/>
        <w:ind w:right="104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информацию о результатах экспертно-аналитического мероприятия, в которой отражаются итоги исследования предмета мероприятия, конкретные ответы по каждой цели мероприятия, указываются выявленные проблемы, причины их возникновения и последствия;</w:t>
      </w:r>
    </w:p>
    <w:p w:rsidR="0015026A" w:rsidRDefault="0015026A" w:rsidP="0015026A">
      <w:pPr>
        <w:spacing w:before="8" w:line="276" w:lineRule="auto"/>
        <w:ind w:right="107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выводы по каждой цели </w:t>
      </w:r>
      <w:r>
        <w:rPr>
          <w:rFonts w:cstheme="minorBidi"/>
          <w:spacing w:val="-1"/>
          <w:sz w:val="24"/>
          <w:szCs w:val="24"/>
          <w:lang w:val="ru-RU"/>
        </w:rPr>
        <w:t>экспертно</w:t>
      </w:r>
      <w:r>
        <w:rPr>
          <w:spacing w:val="-1"/>
          <w:sz w:val="24"/>
          <w:szCs w:val="24"/>
          <w:lang w:val="ru-RU"/>
        </w:rPr>
        <w:t>-</w:t>
      </w:r>
      <w:r>
        <w:rPr>
          <w:rFonts w:cstheme="minorBidi"/>
          <w:spacing w:val="-1"/>
          <w:sz w:val="24"/>
          <w:szCs w:val="24"/>
          <w:lang w:val="ru-RU"/>
        </w:rPr>
        <w:t>аналитического</w:t>
      </w:r>
      <w:r>
        <w:rPr>
          <w:rFonts w:cstheme="minorBidi"/>
          <w:spacing w:val="21"/>
          <w:sz w:val="24"/>
          <w:szCs w:val="24"/>
          <w:lang w:val="ru-RU"/>
        </w:rPr>
        <w:t xml:space="preserve"> </w:t>
      </w:r>
      <w:r>
        <w:rPr>
          <w:rFonts w:cstheme="minorBidi"/>
          <w:spacing w:val="-1"/>
          <w:sz w:val="24"/>
          <w:szCs w:val="24"/>
          <w:lang w:val="ru-RU"/>
        </w:rPr>
        <w:t>мероприятия</w:t>
      </w:r>
      <w:r>
        <w:rPr>
          <w:sz w:val="24"/>
          <w:szCs w:val="24"/>
          <w:lang w:val="ru-RU"/>
        </w:rPr>
        <w:t>, в которых в обобщенной форме отражаются итоговые оценки исследованных актуальных проблем и вопросов;</w:t>
      </w:r>
    </w:p>
    <w:p w:rsidR="0015026A" w:rsidRDefault="0015026A" w:rsidP="0015026A">
      <w:pPr>
        <w:spacing w:before="5" w:line="276" w:lineRule="auto"/>
        <w:ind w:right="114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предложения и рекомендации, основанные на выводах и направленные на решение исследованных актуальных проблем и вопросов.</w:t>
      </w:r>
    </w:p>
    <w:p w:rsidR="0015026A" w:rsidRDefault="0015026A" w:rsidP="0015026A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необходимости заключение может содержать приложения.</w:t>
      </w:r>
    </w:p>
    <w:p w:rsidR="0015026A" w:rsidRDefault="0015026A" w:rsidP="0015026A">
      <w:pPr>
        <w:spacing w:line="276" w:lineRule="auto"/>
        <w:ind w:right="105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заключения о результатах экспертно-аналитического мероприятия приведена в приложении 8 к Стандарту.</w:t>
      </w:r>
    </w:p>
    <w:p w:rsidR="0015026A" w:rsidRDefault="0015026A" w:rsidP="0015026A">
      <w:pPr>
        <w:spacing w:line="276" w:lineRule="auto"/>
        <w:ind w:right="105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6.4. При составлении заключения следует руководствоваться следующими требованиями:</w:t>
      </w:r>
    </w:p>
    <w:p w:rsidR="0015026A" w:rsidRDefault="0015026A" w:rsidP="0015026A">
      <w:pPr>
        <w:spacing w:before="3" w:line="276" w:lineRule="auto"/>
        <w:ind w:right="106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результаты экспертно-аналитического мероприятия должны излагаться в заключении последовательно, в соответствии с целями, поставленными в программе проведения экспертно-аналитического мероприятия, и давать по каждой из них ответы с выделением наиболее важных проблем и вопросов;</w:t>
      </w:r>
    </w:p>
    <w:p w:rsidR="0015026A" w:rsidRDefault="0015026A" w:rsidP="0015026A">
      <w:pPr>
        <w:spacing w:before="5" w:line="276" w:lineRule="auto"/>
        <w:ind w:right="1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заключение должно включать только информацию и выводы, которые подтверждаются материалами рабочей документации экспертно-аналитического мероприятия;</w:t>
      </w:r>
    </w:p>
    <w:p w:rsidR="0015026A" w:rsidRDefault="0015026A" w:rsidP="0015026A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выводы в заключении должны быть аргументированными;</w:t>
      </w:r>
    </w:p>
    <w:p w:rsidR="0015026A" w:rsidRDefault="0015026A" w:rsidP="0015026A">
      <w:pPr>
        <w:spacing w:line="276" w:lineRule="auto"/>
        <w:ind w:right="106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</w:t>
      </w:r>
      <w:r>
        <w:rPr>
          <w:sz w:val="24"/>
          <w:szCs w:val="24"/>
          <w:lang w:val="ru-RU"/>
        </w:rPr>
        <w:lastRenderedPageBreak/>
        <w:t>принятие конкретных мер по решению выявленных проблем, направлены на устранение причин и последствий недостатков в сфере предмета экспертно-аналитического мероприятия, иметь четкий адресный характер;</w:t>
      </w:r>
    </w:p>
    <w:p w:rsidR="0015026A" w:rsidRDefault="0015026A" w:rsidP="0015026A">
      <w:pPr>
        <w:spacing w:before="5" w:line="276" w:lineRule="auto"/>
        <w:ind w:right="11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заключени</w:t>
      </w:r>
      <w:proofErr w:type="gramStart"/>
      <w:r>
        <w:rPr>
          <w:sz w:val="24"/>
          <w:szCs w:val="24"/>
          <w:lang w:val="ru-RU"/>
        </w:rPr>
        <w:t>и</w:t>
      </w:r>
      <w:proofErr w:type="gramEnd"/>
      <w:r>
        <w:rPr>
          <w:sz w:val="24"/>
          <w:szCs w:val="24"/>
          <w:lang w:val="ru-RU"/>
        </w:rPr>
        <w:t xml:space="preserve"> необходимо избегать повторений и подробностей, а при использовании каких-либо специальных терминов и сокращений они должны быть объяснены;</w:t>
      </w:r>
    </w:p>
    <w:p w:rsidR="0015026A" w:rsidRDefault="0015026A" w:rsidP="0015026A">
      <w:pPr>
        <w:spacing w:before="5" w:line="276" w:lineRule="auto"/>
        <w:ind w:right="108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экспертно-аналитического мероприятия, должны приводиться в отдельных приложениях к заключению.</w:t>
      </w:r>
    </w:p>
    <w:p w:rsidR="0015026A" w:rsidRDefault="0015026A" w:rsidP="0015026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6.5. </w:t>
      </w:r>
      <w:r>
        <w:rPr>
          <w:sz w:val="24"/>
          <w:szCs w:val="24"/>
          <w:lang w:val="ru-RU"/>
        </w:rPr>
        <w:t xml:space="preserve"> Заключение подготавливает, подписывает и представляет на рассмотрение </w:t>
      </w:r>
      <w:r w:rsidR="00E82463">
        <w:rPr>
          <w:sz w:val="24"/>
          <w:szCs w:val="24"/>
          <w:lang w:val="ru-RU"/>
        </w:rPr>
        <w:t>Председателю С</w:t>
      </w:r>
      <w:r>
        <w:rPr>
          <w:sz w:val="24"/>
          <w:szCs w:val="24"/>
          <w:lang w:val="ru-RU"/>
        </w:rPr>
        <w:t xml:space="preserve">четной палаты руководитель </w:t>
      </w:r>
      <w:r>
        <w:rPr>
          <w:rFonts w:eastAsia="Calibri"/>
          <w:sz w:val="24"/>
          <w:szCs w:val="24"/>
          <w:lang w:val="ru-RU"/>
        </w:rPr>
        <w:t>экспертно-аналитического</w:t>
      </w:r>
      <w:r>
        <w:rPr>
          <w:sz w:val="24"/>
          <w:szCs w:val="24"/>
          <w:lang w:val="ru-RU"/>
        </w:rPr>
        <w:t xml:space="preserve"> мероприятия в срок, установленный программой </w:t>
      </w:r>
      <w:r>
        <w:rPr>
          <w:rFonts w:eastAsia="Calibri"/>
          <w:sz w:val="24"/>
          <w:szCs w:val="24"/>
          <w:lang w:val="ru-RU"/>
        </w:rPr>
        <w:t>экспертно-аналитического</w:t>
      </w:r>
      <w:r>
        <w:rPr>
          <w:sz w:val="24"/>
          <w:szCs w:val="24"/>
          <w:lang w:val="ru-RU"/>
        </w:rPr>
        <w:t xml:space="preserve"> мероприятия. </w:t>
      </w:r>
    </w:p>
    <w:p w:rsidR="0015026A" w:rsidRDefault="0015026A" w:rsidP="0015026A">
      <w:pPr>
        <w:spacing w:before="5" w:line="276" w:lineRule="auto"/>
        <w:ind w:right="108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6.6. Руководитель </w:t>
      </w:r>
      <w:r>
        <w:rPr>
          <w:rFonts w:eastAsia="Calibri"/>
          <w:sz w:val="24"/>
          <w:szCs w:val="24"/>
          <w:lang w:val="ru-RU"/>
        </w:rPr>
        <w:t>экспертно-аналитического</w:t>
      </w:r>
      <w:r>
        <w:rPr>
          <w:sz w:val="24"/>
          <w:szCs w:val="24"/>
          <w:lang w:val="ru-RU"/>
        </w:rPr>
        <w:t xml:space="preserve"> мероприятия несет ответственность за соответствие </w:t>
      </w:r>
      <w:proofErr w:type="gramStart"/>
      <w:r>
        <w:rPr>
          <w:sz w:val="24"/>
          <w:szCs w:val="24"/>
          <w:lang w:val="ru-RU"/>
        </w:rPr>
        <w:t>заключения</w:t>
      </w:r>
      <w:proofErr w:type="gramEnd"/>
      <w:r>
        <w:rPr>
          <w:sz w:val="24"/>
          <w:szCs w:val="24"/>
          <w:lang w:val="ru-RU"/>
        </w:rPr>
        <w:t xml:space="preserve"> требованиям Стандарта, включая соответствие информации и выводов, отраженных в заключении, вносимом на рассмотрение </w:t>
      </w:r>
      <w:r w:rsidR="00E82463">
        <w:rPr>
          <w:sz w:val="24"/>
          <w:szCs w:val="24"/>
          <w:lang w:val="ru-RU"/>
        </w:rPr>
        <w:t>Председателю С</w:t>
      </w:r>
      <w:r>
        <w:rPr>
          <w:sz w:val="24"/>
          <w:szCs w:val="24"/>
          <w:lang w:val="ru-RU"/>
        </w:rPr>
        <w:t>четной палаты, информации, изложенной рабочей документации.</w:t>
      </w:r>
    </w:p>
    <w:p w:rsidR="0015026A" w:rsidRDefault="0015026A" w:rsidP="0015026A">
      <w:pPr>
        <w:spacing w:before="5" w:line="276" w:lineRule="auto"/>
        <w:ind w:right="107" w:firstLine="709"/>
        <w:jc w:val="both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6.7. О результатах экспертно-аналитического мероприятия </w:t>
      </w:r>
      <w:r w:rsidR="00E82463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четная палата информирует Председателя Совета депутатов и Главу городского округа </w:t>
      </w:r>
      <w:r w:rsidR="00DB5E6D">
        <w:rPr>
          <w:sz w:val="24"/>
          <w:szCs w:val="24"/>
          <w:lang w:val="ru-RU"/>
        </w:rPr>
        <w:t>Домодедово</w:t>
      </w:r>
      <w:r>
        <w:rPr>
          <w:sz w:val="24"/>
          <w:szCs w:val="24"/>
          <w:lang w:val="ru-RU"/>
        </w:rPr>
        <w:t xml:space="preserve">. </w:t>
      </w:r>
    </w:p>
    <w:p w:rsidR="0015026A" w:rsidRDefault="0015026A" w:rsidP="0015026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6.8. </w:t>
      </w:r>
      <w:r>
        <w:rPr>
          <w:rFonts w:eastAsia="Calibri"/>
          <w:sz w:val="24"/>
          <w:szCs w:val="24"/>
          <w:lang w:val="ru-RU"/>
        </w:rPr>
        <w:t xml:space="preserve">При необходимости доведения итогов экспертно-аналитического мероприятия до руководителей соответствующих органы местного самоуправления и муниципальных органов в соответствии с решением </w:t>
      </w:r>
      <w:bookmarkStart w:id="10" w:name="_Hlk17897950"/>
      <w:r w:rsidR="00DB5E6D">
        <w:rPr>
          <w:rFonts w:eastAsia="Calibri"/>
          <w:sz w:val="24"/>
          <w:szCs w:val="24"/>
          <w:lang w:val="ru-RU"/>
        </w:rPr>
        <w:t>Председателя С</w:t>
      </w:r>
      <w:r>
        <w:rPr>
          <w:sz w:val="24"/>
          <w:szCs w:val="24"/>
          <w:lang w:val="ru-RU"/>
        </w:rPr>
        <w:t xml:space="preserve">четной палаты </w:t>
      </w:r>
      <w:bookmarkEnd w:id="10"/>
      <w:r>
        <w:rPr>
          <w:rFonts w:eastAsia="Calibri"/>
          <w:sz w:val="24"/>
          <w:szCs w:val="24"/>
          <w:lang w:val="ru-RU"/>
        </w:rPr>
        <w:t>им направляются информационные письма о результатах проведенного экспертно-аналитического мероприятия.</w:t>
      </w:r>
    </w:p>
    <w:p w:rsidR="0015026A" w:rsidRDefault="0015026A" w:rsidP="0015026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Информационное письмо при необходимости может содержать просьбу проинформировать </w:t>
      </w:r>
      <w:r w:rsidR="00DB5E6D">
        <w:rPr>
          <w:rFonts w:eastAsia="Calibri"/>
          <w:sz w:val="24"/>
          <w:szCs w:val="24"/>
          <w:lang w:val="ru-RU"/>
        </w:rPr>
        <w:t>С</w:t>
      </w:r>
      <w:r>
        <w:rPr>
          <w:rFonts w:eastAsia="Calibri"/>
          <w:sz w:val="24"/>
          <w:szCs w:val="24"/>
          <w:lang w:val="ru-RU"/>
        </w:rPr>
        <w:t xml:space="preserve">четную палату о результатах его рассмотрения. </w:t>
      </w:r>
    </w:p>
    <w:p w:rsidR="0015026A" w:rsidRDefault="0015026A" w:rsidP="0015026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6.9. Информация о результатах проведенного экспертно-аналитического мероприятия после его рассмотрения </w:t>
      </w:r>
      <w:r w:rsidR="00037BEC">
        <w:rPr>
          <w:rFonts w:eastAsia="Calibri"/>
          <w:sz w:val="24"/>
          <w:szCs w:val="24"/>
          <w:lang w:val="ru-RU"/>
        </w:rPr>
        <w:t>в течение</w:t>
      </w:r>
      <w:r>
        <w:rPr>
          <w:rFonts w:eastAsia="Calibri"/>
          <w:sz w:val="24"/>
          <w:szCs w:val="24"/>
          <w:lang w:val="ru-RU"/>
        </w:rPr>
        <w:t xml:space="preserve"> трех рабочих дней размещается на официальном сайте  </w:t>
      </w:r>
      <w:r w:rsidR="00DB5E6D">
        <w:rPr>
          <w:rFonts w:eastAsia="Calibri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четной палаты и </w:t>
      </w:r>
      <w:r>
        <w:rPr>
          <w:rFonts w:eastAsia="Calibri"/>
          <w:sz w:val="24"/>
          <w:szCs w:val="24"/>
          <w:lang w:val="ru-RU"/>
        </w:rPr>
        <w:t>Портале Счетной палаты Российской Федерации и контрольно-счетных органов Российской Федерации.</w:t>
      </w:r>
    </w:p>
    <w:p w:rsidR="0015026A" w:rsidRDefault="0015026A" w:rsidP="0015026A">
      <w:pPr>
        <w:pStyle w:val="afa"/>
        <w:spacing w:line="276" w:lineRule="auto"/>
        <w:rPr>
          <w:rFonts w:eastAsia="Calibri"/>
          <w:sz w:val="24"/>
          <w:szCs w:val="24"/>
          <w:lang w:val="ru-RU"/>
        </w:rPr>
      </w:pPr>
    </w:p>
    <w:p w:rsidR="0015026A" w:rsidRDefault="0015026A" w:rsidP="0015026A">
      <w:pPr>
        <w:pStyle w:val="afa"/>
        <w:spacing w:line="276" w:lineRule="auto"/>
        <w:rPr>
          <w:rFonts w:eastAsia="Calibri"/>
          <w:sz w:val="24"/>
          <w:szCs w:val="24"/>
          <w:lang w:val="ru-RU"/>
        </w:rPr>
      </w:pPr>
    </w:p>
    <w:p w:rsidR="0015026A" w:rsidRDefault="0015026A" w:rsidP="0015026A">
      <w:pPr>
        <w:pStyle w:val="afa"/>
        <w:spacing w:line="276" w:lineRule="auto"/>
        <w:rPr>
          <w:rFonts w:eastAsia="Calibri"/>
          <w:sz w:val="24"/>
          <w:szCs w:val="24"/>
          <w:lang w:val="ru-RU"/>
        </w:rPr>
      </w:pPr>
    </w:p>
    <w:p w:rsidR="0015026A" w:rsidRDefault="0015026A" w:rsidP="0015026A">
      <w:pPr>
        <w:pStyle w:val="afa"/>
        <w:spacing w:line="276" w:lineRule="auto"/>
        <w:rPr>
          <w:rFonts w:eastAsia="Calibri"/>
          <w:sz w:val="24"/>
          <w:szCs w:val="24"/>
          <w:lang w:val="ru-RU"/>
        </w:rPr>
      </w:pPr>
    </w:p>
    <w:p w:rsidR="0015026A" w:rsidRDefault="0015026A" w:rsidP="0015026A">
      <w:pPr>
        <w:pStyle w:val="afa"/>
        <w:spacing w:line="276" w:lineRule="auto"/>
        <w:rPr>
          <w:rFonts w:eastAsia="Calibri"/>
          <w:sz w:val="24"/>
          <w:szCs w:val="24"/>
          <w:lang w:val="ru-RU"/>
        </w:rPr>
      </w:pPr>
    </w:p>
    <w:p w:rsidR="0015026A" w:rsidRDefault="0015026A" w:rsidP="0015026A">
      <w:pPr>
        <w:pStyle w:val="afa"/>
        <w:spacing w:line="276" w:lineRule="auto"/>
        <w:rPr>
          <w:rFonts w:eastAsia="Calibri"/>
          <w:sz w:val="24"/>
          <w:szCs w:val="24"/>
          <w:lang w:val="ru-RU"/>
        </w:rPr>
      </w:pPr>
    </w:p>
    <w:p w:rsidR="0015026A" w:rsidRDefault="0015026A" w:rsidP="0015026A">
      <w:pPr>
        <w:widowControl/>
        <w:rPr>
          <w:rFonts w:eastAsia="Calibri"/>
          <w:sz w:val="28"/>
          <w:szCs w:val="28"/>
          <w:lang w:val="ru-RU"/>
        </w:rPr>
        <w:sectPr w:rsidR="0015026A">
          <w:footerReference w:type="default" r:id="rId8"/>
          <w:pgSz w:w="11907" w:h="16840"/>
          <w:pgMar w:top="993" w:right="567" w:bottom="567" w:left="1560" w:header="709" w:footer="709" w:gutter="0"/>
          <w:pgNumType w:start="1"/>
          <w:cols w:space="720"/>
        </w:sectPr>
      </w:pPr>
    </w:p>
    <w:p w:rsidR="0015026A" w:rsidRDefault="0015026A" w:rsidP="0015026A">
      <w:pPr>
        <w:pStyle w:val="afa"/>
        <w:rPr>
          <w:rFonts w:eastAsia="Calibri"/>
          <w:sz w:val="24"/>
          <w:szCs w:val="24"/>
          <w:lang w:val="ru-RU"/>
        </w:rPr>
      </w:pPr>
    </w:p>
    <w:tbl>
      <w:tblPr>
        <w:tblW w:w="92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5"/>
        <w:gridCol w:w="2525"/>
      </w:tblGrid>
      <w:tr w:rsidR="0015026A" w:rsidTr="0015026A">
        <w:trPr>
          <w:cantSplit/>
          <w:trHeight w:hRule="exact" w:val="723"/>
          <w:jc w:val="center"/>
        </w:trPr>
        <w:tc>
          <w:tcPr>
            <w:tcW w:w="6750" w:type="dxa"/>
            <w:hideMark/>
          </w:tcPr>
          <w:p w:rsidR="0015026A" w:rsidRDefault="0015026A">
            <w:pPr>
              <w:widowControl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br w:type="page"/>
            </w:r>
            <w:r>
              <w:rPr>
                <w:i/>
                <w:sz w:val="24"/>
                <w:szCs w:val="24"/>
                <w:lang w:val="ru-RU" w:eastAsia="ru-RU"/>
              </w:rPr>
              <w:t>Форма</w:t>
            </w:r>
          </w:p>
        </w:tc>
        <w:tc>
          <w:tcPr>
            <w:tcW w:w="2527" w:type="dxa"/>
            <w:hideMark/>
          </w:tcPr>
          <w:p w:rsidR="0015026A" w:rsidRDefault="0015026A">
            <w:pPr>
              <w:widowControl/>
              <w:ind w:left="90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Приложение 1</w:t>
            </w:r>
          </w:p>
        </w:tc>
      </w:tr>
    </w:tbl>
    <w:p w:rsidR="0015026A" w:rsidRDefault="0015026A" w:rsidP="0015026A">
      <w:pPr>
        <w:widowControl/>
        <w:ind w:firstLine="709"/>
        <w:jc w:val="both"/>
        <w:rPr>
          <w:vanish/>
          <w:sz w:val="16"/>
          <w:szCs w:val="16"/>
          <w:lang w:val="ru-RU" w:eastAsia="ru-RU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4535"/>
        <w:gridCol w:w="5246"/>
      </w:tblGrid>
      <w:tr w:rsidR="0015026A" w:rsidTr="0015026A">
        <w:tc>
          <w:tcPr>
            <w:tcW w:w="4535" w:type="dxa"/>
            <w:hideMark/>
          </w:tcPr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«______»____</w:t>
            </w:r>
            <w:r>
              <w:rPr>
                <w:bCs/>
                <w:sz w:val="24"/>
                <w:szCs w:val="24"/>
                <w:lang w:val="ru-RU" w:eastAsia="ru-RU"/>
              </w:rPr>
              <w:t>№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______________ </w:t>
            </w:r>
          </w:p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6" w:type="dxa"/>
            <w:hideMark/>
          </w:tcPr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Должность руководителя объекта экспертно-аналитического мероприятия</w:t>
            </w:r>
          </w:p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инициалы и фамилия</w:t>
            </w:r>
          </w:p>
        </w:tc>
      </w:tr>
    </w:tbl>
    <w:p w:rsidR="0015026A" w:rsidRDefault="0015026A" w:rsidP="0015026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</w:p>
    <w:p w:rsidR="0015026A" w:rsidRDefault="0015026A" w:rsidP="0015026A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15026A" w:rsidRDefault="0015026A" w:rsidP="0015026A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ЗАПРОС </w:t>
      </w:r>
    </w:p>
    <w:p w:rsidR="0015026A" w:rsidRDefault="0015026A" w:rsidP="0015026A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О ПРЕДОСТАВЛЕНИИ ИНФОРМАЦИИ</w:t>
      </w:r>
    </w:p>
    <w:p w:rsidR="0015026A" w:rsidRDefault="0015026A" w:rsidP="0015026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 w:eastAsia="ru-RU"/>
        </w:rPr>
      </w:pPr>
    </w:p>
    <w:p w:rsidR="0015026A" w:rsidRDefault="0015026A" w:rsidP="0015026A">
      <w:pPr>
        <w:widowControl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sz w:val="24"/>
          <w:szCs w:val="24"/>
          <w:lang w:val="ru-RU" w:eastAsia="ru-RU"/>
        </w:rPr>
      </w:pPr>
      <w:proofErr w:type="gramStart"/>
      <w:r>
        <w:rPr>
          <w:sz w:val="24"/>
          <w:szCs w:val="24"/>
          <w:lang w:val="ru-RU" w:eastAsia="ru-RU"/>
        </w:rPr>
        <w:t>Уважаемый</w:t>
      </w:r>
      <w:proofErr w:type="gramEnd"/>
      <w:r>
        <w:rPr>
          <w:sz w:val="24"/>
          <w:szCs w:val="24"/>
          <w:lang w:val="ru-RU" w:eastAsia="ru-RU"/>
        </w:rPr>
        <w:t xml:space="preserve"> (</w:t>
      </w:r>
      <w:proofErr w:type="spellStart"/>
      <w:r>
        <w:rPr>
          <w:sz w:val="24"/>
          <w:szCs w:val="24"/>
          <w:lang w:val="ru-RU" w:eastAsia="ru-RU"/>
        </w:rPr>
        <w:t>ая</w:t>
      </w:r>
      <w:proofErr w:type="spellEnd"/>
      <w:r>
        <w:rPr>
          <w:sz w:val="24"/>
          <w:szCs w:val="24"/>
          <w:lang w:val="ru-RU" w:eastAsia="ru-RU"/>
        </w:rPr>
        <w:t xml:space="preserve">)  </w:t>
      </w:r>
      <w:r>
        <w:rPr>
          <w:i/>
          <w:sz w:val="24"/>
          <w:szCs w:val="24"/>
          <w:lang w:val="ru-RU" w:eastAsia="ru-RU"/>
        </w:rPr>
        <w:t>имя отчество</w:t>
      </w:r>
      <w:r>
        <w:rPr>
          <w:sz w:val="24"/>
          <w:szCs w:val="24"/>
          <w:lang w:val="ru-RU" w:eastAsia="ru-RU"/>
        </w:rPr>
        <w:t>!</w:t>
      </w:r>
    </w:p>
    <w:p w:rsidR="0015026A" w:rsidRDefault="0015026A" w:rsidP="0015026A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lang w:val="ru-RU" w:eastAsia="ru-RU"/>
        </w:rPr>
      </w:pPr>
    </w:p>
    <w:p w:rsidR="0015026A" w:rsidRDefault="0015026A" w:rsidP="0015026A">
      <w:pPr>
        <w:widowControl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 соответствии с Планом работы </w:t>
      </w:r>
      <w:r w:rsidR="00037BEC">
        <w:rPr>
          <w:sz w:val="24"/>
          <w:szCs w:val="24"/>
          <w:lang w:val="ru-RU" w:eastAsia="ru-RU"/>
        </w:rPr>
        <w:t>С</w:t>
      </w:r>
      <w:r>
        <w:rPr>
          <w:sz w:val="24"/>
          <w:szCs w:val="24"/>
          <w:lang w:val="ru-RU" w:eastAsia="ru-RU"/>
        </w:rPr>
        <w:t xml:space="preserve">четной палаты на 20__ год (пункт ____) проводится экспертно-аналитическое мероприятие «______________________________» </w:t>
      </w:r>
    </w:p>
    <w:p w:rsidR="0015026A" w:rsidRDefault="0015026A" w:rsidP="0015026A">
      <w:pPr>
        <w:widowControl/>
        <w:rPr>
          <w:i/>
          <w:iCs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                                              </w:t>
      </w:r>
      <w:r>
        <w:rPr>
          <w:i/>
          <w:iCs/>
          <w:sz w:val="20"/>
          <w:szCs w:val="20"/>
          <w:lang w:val="ru-RU" w:eastAsia="ru-RU"/>
        </w:rPr>
        <w:t>(наименование экспертно-аналитического мероприятия)</w:t>
      </w:r>
    </w:p>
    <w:p w:rsidR="0015026A" w:rsidRDefault="0015026A" w:rsidP="0015026A">
      <w:pPr>
        <w:widowControl/>
        <w:jc w:val="both"/>
        <w:rPr>
          <w:sz w:val="16"/>
          <w:szCs w:val="16"/>
          <w:lang w:val="ru-RU" w:eastAsia="ru-RU"/>
        </w:rPr>
      </w:pPr>
      <w:r>
        <w:rPr>
          <w:sz w:val="24"/>
          <w:szCs w:val="24"/>
          <w:lang w:val="ru-RU" w:eastAsia="ru-RU"/>
        </w:rPr>
        <w:t>в</w:t>
      </w:r>
      <w:r>
        <w:rPr>
          <w:sz w:val="28"/>
          <w:szCs w:val="28"/>
          <w:lang w:val="ru-RU" w:eastAsia="ru-RU"/>
        </w:rPr>
        <w:t xml:space="preserve"> ___________________________________________________________________. </w:t>
      </w:r>
    </w:p>
    <w:p w:rsidR="0015026A" w:rsidRDefault="0015026A" w:rsidP="0015026A">
      <w:pPr>
        <w:widowControl/>
        <w:ind w:firstLine="709"/>
        <w:rPr>
          <w:i/>
          <w:iCs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</w:t>
      </w:r>
      <w:r>
        <w:rPr>
          <w:i/>
          <w:iCs/>
          <w:sz w:val="20"/>
          <w:szCs w:val="20"/>
          <w:lang w:val="ru-RU" w:eastAsia="ru-RU"/>
        </w:rPr>
        <w:t>(наименование объекта экспертно-аналитического мероприятия)</w:t>
      </w:r>
    </w:p>
    <w:p w:rsidR="0015026A" w:rsidRDefault="0015026A" w:rsidP="0015026A">
      <w:pPr>
        <w:widowControl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 соответствии </w:t>
      </w:r>
      <w:proofErr w:type="gramStart"/>
      <w:r>
        <w:rPr>
          <w:sz w:val="24"/>
          <w:szCs w:val="24"/>
          <w:lang w:val="ru-RU" w:eastAsia="ru-RU"/>
        </w:rPr>
        <w:t>с</w:t>
      </w:r>
      <w:proofErr w:type="gramEnd"/>
      <w:r>
        <w:rPr>
          <w:sz w:val="24"/>
          <w:szCs w:val="24"/>
          <w:lang w:val="ru-RU" w:eastAsia="ru-RU"/>
        </w:rPr>
        <w:t>__________________________________________________________</w:t>
      </w:r>
    </w:p>
    <w:p w:rsidR="0015026A" w:rsidRDefault="0015026A" w:rsidP="0015026A">
      <w:pPr>
        <w:widowControl/>
        <w:ind w:firstLine="709"/>
        <w:jc w:val="both"/>
        <w:rPr>
          <w:i/>
          <w:iCs/>
          <w:sz w:val="20"/>
          <w:szCs w:val="20"/>
          <w:lang w:val="ru-RU" w:eastAsia="ru-RU"/>
        </w:rPr>
      </w:pPr>
      <w:r>
        <w:rPr>
          <w:i/>
          <w:iCs/>
          <w:sz w:val="24"/>
          <w:szCs w:val="24"/>
          <w:lang w:val="ru-RU" w:eastAsia="ru-RU"/>
        </w:rPr>
        <w:t xml:space="preserve">                                            </w:t>
      </w:r>
      <w:r>
        <w:rPr>
          <w:i/>
          <w:iCs/>
          <w:sz w:val="20"/>
          <w:szCs w:val="20"/>
          <w:lang w:val="ru-RU" w:eastAsia="ru-RU"/>
        </w:rPr>
        <w:t xml:space="preserve">(статья Положения о </w:t>
      </w:r>
      <w:r w:rsidR="00037BEC">
        <w:rPr>
          <w:i/>
          <w:iCs/>
          <w:sz w:val="20"/>
          <w:szCs w:val="20"/>
          <w:lang w:val="ru-RU" w:eastAsia="ru-RU"/>
        </w:rPr>
        <w:t>С</w:t>
      </w:r>
      <w:r>
        <w:rPr>
          <w:i/>
          <w:iCs/>
          <w:sz w:val="20"/>
          <w:szCs w:val="20"/>
          <w:lang w:val="ru-RU" w:eastAsia="ru-RU"/>
        </w:rPr>
        <w:t>четной палате)</w:t>
      </w:r>
    </w:p>
    <w:p w:rsidR="0015026A" w:rsidRDefault="0015026A" w:rsidP="0015026A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прошу до «___»______________20___ года представить (поручить представить) </w:t>
      </w:r>
    </w:p>
    <w:p w:rsidR="0015026A" w:rsidRDefault="0015026A" w:rsidP="0015026A">
      <w:pPr>
        <w:widowControl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___________________________________________________________________________</w:t>
      </w:r>
    </w:p>
    <w:p w:rsidR="0015026A" w:rsidRDefault="0015026A" w:rsidP="0015026A">
      <w:pPr>
        <w:widowControl/>
        <w:ind w:firstLine="709"/>
        <w:jc w:val="both"/>
        <w:rPr>
          <w:i/>
          <w:iCs/>
          <w:sz w:val="28"/>
          <w:szCs w:val="20"/>
          <w:lang w:val="ru-RU" w:eastAsia="ru-RU"/>
        </w:rPr>
      </w:pPr>
      <w:r>
        <w:rPr>
          <w:i/>
          <w:iCs/>
          <w:sz w:val="20"/>
          <w:szCs w:val="20"/>
          <w:lang w:val="ru-RU" w:eastAsia="ru-RU"/>
        </w:rPr>
        <w:t xml:space="preserve">           (должность, инициалы, фамилия руководителя экспертно-аналитического  мероприятия)</w:t>
      </w:r>
    </w:p>
    <w:p w:rsidR="0015026A" w:rsidRDefault="0015026A" w:rsidP="0015026A">
      <w:pPr>
        <w:widowControl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4"/>
          <w:szCs w:val="24"/>
          <w:lang w:val="ru-RU" w:eastAsia="ru-RU"/>
        </w:rPr>
        <w:t>1.</w:t>
      </w:r>
      <w:r>
        <w:rPr>
          <w:sz w:val="28"/>
          <w:szCs w:val="20"/>
          <w:lang w:val="ru-RU" w:eastAsia="ru-RU"/>
        </w:rPr>
        <w:t> </w:t>
      </w:r>
      <w:r>
        <w:rPr>
          <w:sz w:val="24"/>
          <w:szCs w:val="24"/>
          <w:lang w:val="ru-RU" w:eastAsia="ru-RU"/>
        </w:rPr>
        <w:t>_______________________________________________________________________</w:t>
      </w:r>
      <w:r>
        <w:rPr>
          <w:sz w:val="28"/>
          <w:szCs w:val="20"/>
          <w:lang w:val="ru-RU" w:eastAsia="ru-RU"/>
        </w:rPr>
        <w:t>.</w:t>
      </w:r>
    </w:p>
    <w:p w:rsidR="0015026A" w:rsidRDefault="0015026A" w:rsidP="0015026A">
      <w:pPr>
        <w:widowControl/>
        <w:ind w:left="993"/>
        <w:jc w:val="both"/>
        <w:rPr>
          <w:i/>
          <w:iCs/>
          <w:sz w:val="20"/>
          <w:szCs w:val="20"/>
          <w:lang w:val="ru-RU" w:eastAsia="ru-RU"/>
        </w:rPr>
      </w:pPr>
      <w:r>
        <w:rPr>
          <w:i/>
          <w:iCs/>
          <w:sz w:val="20"/>
          <w:szCs w:val="20"/>
          <w:lang w:val="ru-RU"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15026A" w:rsidRDefault="0015026A" w:rsidP="0015026A">
      <w:pPr>
        <w:widowControl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2. ______________________________________________________________</w:t>
      </w:r>
    </w:p>
    <w:p w:rsidR="0015026A" w:rsidRDefault="0015026A" w:rsidP="0015026A">
      <w:pPr>
        <w:widowControl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4"/>
          <w:szCs w:val="24"/>
          <w:lang w:val="ru-RU" w:eastAsia="ru-RU"/>
        </w:rPr>
        <w:t>3</w:t>
      </w:r>
      <w:r>
        <w:rPr>
          <w:sz w:val="28"/>
          <w:szCs w:val="28"/>
          <w:lang w:val="ru-RU" w:eastAsia="ru-RU"/>
        </w:rPr>
        <w:t>. ______________________________________________________________</w:t>
      </w:r>
    </w:p>
    <w:p w:rsidR="0015026A" w:rsidRDefault="0015026A" w:rsidP="0015026A">
      <w:pPr>
        <w:spacing w:before="189"/>
        <w:ind w:right="161" w:firstLine="872"/>
        <w:jc w:val="both"/>
        <w:rPr>
          <w:rFonts w:cstheme="minorBidi"/>
          <w:sz w:val="24"/>
          <w:szCs w:val="24"/>
          <w:lang w:val="ru-RU"/>
        </w:rPr>
      </w:pPr>
      <w:r>
        <w:rPr>
          <w:rFonts w:cstheme="minorBidi"/>
          <w:spacing w:val="-1"/>
          <w:sz w:val="24"/>
          <w:szCs w:val="24"/>
          <w:lang w:val="ru-RU"/>
        </w:rPr>
        <w:t>Неправомерный</w:t>
      </w:r>
      <w:r>
        <w:rPr>
          <w:rFonts w:cstheme="minorBidi"/>
          <w:spacing w:val="61"/>
          <w:sz w:val="24"/>
          <w:szCs w:val="24"/>
          <w:lang w:val="ru-RU"/>
        </w:rPr>
        <w:t xml:space="preserve"> </w:t>
      </w:r>
      <w:r>
        <w:rPr>
          <w:rFonts w:cstheme="minorBidi"/>
          <w:spacing w:val="-1"/>
          <w:sz w:val="24"/>
          <w:szCs w:val="24"/>
          <w:lang w:val="ru-RU"/>
        </w:rPr>
        <w:t>отказ</w:t>
      </w:r>
      <w:r>
        <w:rPr>
          <w:rFonts w:cstheme="minorBidi"/>
          <w:spacing w:val="60"/>
          <w:sz w:val="24"/>
          <w:szCs w:val="24"/>
          <w:lang w:val="ru-RU"/>
        </w:rPr>
        <w:t xml:space="preserve"> </w:t>
      </w:r>
      <w:r>
        <w:rPr>
          <w:rFonts w:cstheme="minorBidi"/>
          <w:sz w:val="24"/>
          <w:szCs w:val="24"/>
          <w:lang w:val="ru-RU"/>
        </w:rPr>
        <w:t>в</w:t>
      </w:r>
      <w:r>
        <w:rPr>
          <w:rFonts w:cstheme="minorBidi"/>
          <w:spacing w:val="60"/>
          <w:sz w:val="24"/>
          <w:szCs w:val="24"/>
          <w:lang w:val="ru-RU"/>
        </w:rPr>
        <w:t xml:space="preserve"> </w:t>
      </w:r>
      <w:r>
        <w:rPr>
          <w:rFonts w:cstheme="minorBidi"/>
          <w:spacing w:val="-2"/>
          <w:sz w:val="24"/>
          <w:szCs w:val="24"/>
          <w:lang w:val="ru-RU"/>
        </w:rPr>
        <w:t>предоставлении</w:t>
      </w:r>
      <w:r>
        <w:rPr>
          <w:rFonts w:cstheme="minorBidi"/>
          <w:spacing w:val="61"/>
          <w:sz w:val="24"/>
          <w:szCs w:val="24"/>
          <w:lang w:val="ru-RU"/>
        </w:rPr>
        <w:t xml:space="preserve"> </w:t>
      </w:r>
      <w:r>
        <w:rPr>
          <w:rFonts w:cstheme="minorBidi"/>
          <w:spacing w:val="-2"/>
          <w:sz w:val="24"/>
          <w:szCs w:val="24"/>
          <w:lang w:val="ru-RU"/>
        </w:rPr>
        <w:t>или</w:t>
      </w:r>
      <w:r>
        <w:rPr>
          <w:rFonts w:cstheme="minorBidi"/>
          <w:spacing w:val="61"/>
          <w:sz w:val="24"/>
          <w:szCs w:val="24"/>
          <w:lang w:val="ru-RU"/>
        </w:rPr>
        <w:t xml:space="preserve"> </w:t>
      </w:r>
      <w:r>
        <w:rPr>
          <w:rFonts w:cstheme="minorBidi"/>
          <w:spacing w:val="-1"/>
          <w:sz w:val="24"/>
          <w:szCs w:val="24"/>
          <w:lang w:val="ru-RU"/>
        </w:rPr>
        <w:t>уклонении</w:t>
      </w:r>
      <w:r>
        <w:rPr>
          <w:rFonts w:cstheme="minorBidi"/>
          <w:spacing w:val="58"/>
          <w:sz w:val="24"/>
          <w:szCs w:val="24"/>
          <w:lang w:val="ru-RU"/>
        </w:rPr>
        <w:t xml:space="preserve"> </w:t>
      </w:r>
      <w:r>
        <w:rPr>
          <w:rFonts w:cstheme="minorBidi"/>
          <w:spacing w:val="-1"/>
          <w:sz w:val="24"/>
          <w:szCs w:val="24"/>
          <w:lang w:val="ru-RU"/>
        </w:rPr>
        <w:t>от</w:t>
      </w:r>
      <w:r>
        <w:rPr>
          <w:rFonts w:cstheme="minorBidi"/>
          <w:spacing w:val="41"/>
          <w:sz w:val="24"/>
          <w:szCs w:val="24"/>
          <w:lang w:val="ru-RU"/>
        </w:rPr>
        <w:t xml:space="preserve"> </w:t>
      </w:r>
      <w:r>
        <w:rPr>
          <w:rFonts w:cstheme="minorBidi"/>
          <w:spacing w:val="-1"/>
          <w:sz w:val="24"/>
          <w:szCs w:val="24"/>
          <w:lang w:val="ru-RU"/>
        </w:rPr>
        <w:t>предоставления</w:t>
      </w:r>
      <w:r>
        <w:rPr>
          <w:rFonts w:cstheme="minorBidi"/>
          <w:spacing w:val="13"/>
          <w:sz w:val="24"/>
          <w:szCs w:val="24"/>
          <w:lang w:val="ru-RU"/>
        </w:rPr>
        <w:t xml:space="preserve"> </w:t>
      </w:r>
      <w:r>
        <w:rPr>
          <w:rFonts w:cstheme="minorBidi"/>
          <w:spacing w:val="-1"/>
          <w:sz w:val="24"/>
          <w:szCs w:val="24"/>
          <w:lang w:val="ru-RU"/>
        </w:rPr>
        <w:t>информации</w:t>
      </w:r>
      <w:r>
        <w:rPr>
          <w:rFonts w:cstheme="minorBidi"/>
          <w:spacing w:val="13"/>
          <w:sz w:val="24"/>
          <w:szCs w:val="24"/>
          <w:lang w:val="ru-RU"/>
        </w:rPr>
        <w:t xml:space="preserve"> </w:t>
      </w:r>
      <w:r>
        <w:rPr>
          <w:rFonts w:cstheme="minorBidi"/>
          <w:spacing w:val="-1"/>
          <w:sz w:val="24"/>
          <w:szCs w:val="24"/>
          <w:lang w:val="ru-RU"/>
        </w:rPr>
        <w:t>(документов,</w:t>
      </w:r>
      <w:r>
        <w:rPr>
          <w:rFonts w:cstheme="minorBidi"/>
          <w:spacing w:val="11"/>
          <w:sz w:val="24"/>
          <w:szCs w:val="24"/>
          <w:lang w:val="ru-RU"/>
        </w:rPr>
        <w:t xml:space="preserve"> </w:t>
      </w:r>
      <w:r>
        <w:rPr>
          <w:rFonts w:cstheme="minorBidi"/>
          <w:spacing w:val="-1"/>
          <w:sz w:val="24"/>
          <w:szCs w:val="24"/>
          <w:lang w:val="ru-RU"/>
        </w:rPr>
        <w:t>материалов)</w:t>
      </w:r>
      <w:r>
        <w:rPr>
          <w:rFonts w:cstheme="minorBidi"/>
          <w:spacing w:val="10"/>
          <w:sz w:val="24"/>
          <w:szCs w:val="24"/>
          <w:lang w:val="ru-RU"/>
        </w:rPr>
        <w:t xml:space="preserve"> </w:t>
      </w:r>
      <w:r w:rsidR="00037BEC">
        <w:rPr>
          <w:rFonts w:cstheme="minorBidi"/>
          <w:spacing w:val="10"/>
          <w:sz w:val="24"/>
          <w:szCs w:val="24"/>
          <w:lang w:val="ru-RU"/>
        </w:rPr>
        <w:t>С</w:t>
      </w:r>
      <w:r>
        <w:rPr>
          <w:rFonts w:cstheme="minorBidi"/>
          <w:spacing w:val="10"/>
          <w:sz w:val="24"/>
          <w:szCs w:val="24"/>
          <w:lang w:val="ru-RU"/>
        </w:rPr>
        <w:t xml:space="preserve">четной палате городского округа </w:t>
      </w:r>
      <w:r w:rsidR="00037BEC">
        <w:rPr>
          <w:rFonts w:cstheme="minorBidi"/>
          <w:spacing w:val="10"/>
          <w:sz w:val="24"/>
          <w:szCs w:val="24"/>
          <w:lang w:val="ru-RU"/>
        </w:rPr>
        <w:t>Домодедово</w:t>
      </w:r>
      <w:r>
        <w:rPr>
          <w:rFonts w:cstheme="minorBidi"/>
          <w:spacing w:val="10"/>
          <w:sz w:val="24"/>
          <w:szCs w:val="24"/>
          <w:lang w:val="ru-RU"/>
        </w:rPr>
        <w:t>,</w:t>
      </w:r>
      <w:r>
        <w:rPr>
          <w:rFonts w:cstheme="minorBidi"/>
          <w:spacing w:val="29"/>
          <w:sz w:val="24"/>
          <w:szCs w:val="24"/>
          <w:lang w:val="ru-RU"/>
        </w:rPr>
        <w:t xml:space="preserve"> </w:t>
      </w:r>
      <w:r>
        <w:rPr>
          <w:rFonts w:cstheme="minorBidi"/>
          <w:spacing w:val="-2"/>
          <w:sz w:val="24"/>
          <w:szCs w:val="24"/>
          <w:lang w:val="ru-RU"/>
        </w:rPr>
        <w:t>необходимой</w:t>
      </w:r>
      <w:r>
        <w:rPr>
          <w:rFonts w:cstheme="minorBidi"/>
          <w:spacing w:val="28"/>
          <w:sz w:val="24"/>
          <w:szCs w:val="24"/>
          <w:lang w:val="ru-RU"/>
        </w:rPr>
        <w:t xml:space="preserve"> </w:t>
      </w:r>
      <w:r>
        <w:rPr>
          <w:rFonts w:cstheme="minorBidi"/>
          <w:spacing w:val="-1"/>
          <w:sz w:val="24"/>
          <w:szCs w:val="24"/>
          <w:lang w:val="ru-RU"/>
        </w:rPr>
        <w:t>для</w:t>
      </w:r>
      <w:r>
        <w:rPr>
          <w:rFonts w:cstheme="minorBidi"/>
          <w:spacing w:val="28"/>
          <w:sz w:val="24"/>
          <w:szCs w:val="24"/>
          <w:lang w:val="ru-RU"/>
        </w:rPr>
        <w:t xml:space="preserve"> </w:t>
      </w:r>
      <w:r>
        <w:rPr>
          <w:rFonts w:cstheme="minorBidi"/>
          <w:spacing w:val="-1"/>
          <w:sz w:val="24"/>
          <w:szCs w:val="24"/>
          <w:lang w:val="ru-RU"/>
        </w:rPr>
        <w:t>осуществления</w:t>
      </w:r>
      <w:r>
        <w:rPr>
          <w:rFonts w:cstheme="minorBidi"/>
          <w:spacing w:val="28"/>
          <w:sz w:val="24"/>
          <w:szCs w:val="24"/>
          <w:lang w:val="ru-RU"/>
        </w:rPr>
        <w:t xml:space="preserve"> </w:t>
      </w:r>
      <w:r>
        <w:rPr>
          <w:rFonts w:cstheme="minorBidi"/>
          <w:sz w:val="24"/>
          <w:szCs w:val="24"/>
          <w:lang w:val="ru-RU"/>
        </w:rPr>
        <w:t>ее</w:t>
      </w:r>
      <w:r>
        <w:rPr>
          <w:rFonts w:cstheme="minorBidi"/>
          <w:spacing w:val="30"/>
          <w:sz w:val="24"/>
          <w:szCs w:val="24"/>
          <w:lang w:val="ru-RU"/>
        </w:rPr>
        <w:t xml:space="preserve"> </w:t>
      </w:r>
      <w:r>
        <w:rPr>
          <w:rFonts w:cstheme="minorBidi"/>
          <w:spacing w:val="-1"/>
          <w:sz w:val="24"/>
          <w:szCs w:val="24"/>
          <w:lang w:val="ru-RU"/>
        </w:rPr>
        <w:t>деятельности,</w:t>
      </w:r>
      <w:r>
        <w:rPr>
          <w:rFonts w:cstheme="minorBidi"/>
          <w:spacing w:val="29"/>
          <w:sz w:val="24"/>
          <w:szCs w:val="24"/>
          <w:lang w:val="ru-RU"/>
        </w:rPr>
        <w:t xml:space="preserve"> </w:t>
      </w:r>
      <w:r>
        <w:rPr>
          <w:rFonts w:cstheme="minorBidi"/>
          <w:sz w:val="24"/>
          <w:szCs w:val="24"/>
          <w:lang w:val="ru-RU"/>
        </w:rPr>
        <w:t>а</w:t>
      </w:r>
      <w:r>
        <w:rPr>
          <w:rFonts w:cstheme="minorBidi"/>
          <w:spacing w:val="61"/>
          <w:sz w:val="24"/>
          <w:szCs w:val="24"/>
          <w:lang w:val="ru-RU"/>
        </w:rPr>
        <w:t xml:space="preserve"> </w:t>
      </w:r>
      <w:r>
        <w:rPr>
          <w:rFonts w:cstheme="minorBidi"/>
          <w:sz w:val="24"/>
          <w:szCs w:val="24"/>
          <w:lang w:val="ru-RU"/>
        </w:rPr>
        <w:t>также</w:t>
      </w:r>
      <w:r>
        <w:rPr>
          <w:rFonts w:cstheme="minorBidi"/>
          <w:spacing w:val="6"/>
          <w:sz w:val="24"/>
          <w:szCs w:val="24"/>
          <w:lang w:val="ru-RU"/>
        </w:rPr>
        <w:t xml:space="preserve"> </w:t>
      </w:r>
      <w:r>
        <w:rPr>
          <w:rFonts w:cstheme="minorBidi"/>
          <w:spacing w:val="-1"/>
          <w:sz w:val="24"/>
          <w:szCs w:val="24"/>
          <w:lang w:val="ru-RU"/>
        </w:rPr>
        <w:t>предоставление</w:t>
      </w:r>
      <w:r>
        <w:rPr>
          <w:rFonts w:cstheme="minorBidi"/>
          <w:spacing w:val="5"/>
          <w:sz w:val="24"/>
          <w:szCs w:val="24"/>
          <w:lang w:val="ru-RU"/>
        </w:rPr>
        <w:t xml:space="preserve"> </w:t>
      </w:r>
      <w:r>
        <w:rPr>
          <w:rFonts w:cstheme="minorBidi"/>
          <w:spacing w:val="-1"/>
          <w:sz w:val="24"/>
          <w:szCs w:val="24"/>
          <w:lang w:val="ru-RU"/>
        </w:rPr>
        <w:t>заведомо</w:t>
      </w:r>
      <w:r>
        <w:rPr>
          <w:rFonts w:cstheme="minorBidi"/>
          <w:spacing w:val="9"/>
          <w:sz w:val="24"/>
          <w:szCs w:val="24"/>
          <w:lang w:val="ru-RU"/>
        </w:rPr>
        <w:t xml:space="preserve"> </w:t>
      </w:r>
      <w:r>
        <w:rPr>
          <w:rFonts w:cstheme="minorBidi"/>
          <w:spacing w:val="-2"/>
          <w:sz w:val="24"/>
          <w:szCs w:val="24"/>
          <w:lang w:val="ru-RU"/>
        </w:rPr>
        <w:t>ложной</w:t>
      </w:r>
      <w:r>
        <w:rPr>
          <w:rFonts w:cstheme="minorBidi"/>
          <w:spacing w:val="6"/>
          <w:sz w:val="24"/>
          <w:szCs w:val="24"/>
          <w:lang w:val="ru-RU"/>
        </w:rPr>
        <w:t xml:space="preserve"> </w:t>
      </w:r>
      <w:r>
        <w:rPr>
          <w:rFonts w:cstheme="minorBidi"/>
          <w:spacing w:val="-1"/>
          <w:sz w:val="24"/>
          <w:szCs w:val="24"/>
          <w:lang w:val="ru-RU"/>
        </w:rPr>
        <w:t>информации</w:t>
      </w:r>
      <w:r>
        <w:rPr>
          <w:rFonts w:cstheme="minorBidi"/>
          <w:spacing w:val="6"/>
          <w:sz w:val="24"/>
          <w:szCs w:val="24"/>
          <w:lang w:val="ru-RU"/>
        </w:rPr>
        <w:t xml:space="preserve"> </w:t>
      </w:r>
      <w:r>
        <w:rPr>
          <w:rFonts w:cstheme="minorBidi"/>
          <w:spacing w:val="-1"/>
          <w:sz w:val="24"/>
          <w:szCs w:val="24"/>
          <w:lang w:val="ru-RU"/>
        </w:rPr>
        <w:t>влекут</w:t>
      </w:r>
      <w:r>
        <w:rPr>
          <w:rFonts w:cstheme="minorBidi"/>
          <w:spacing w:val="7"/>
          <w:sz w:val="24"/>
          <w:szCs w:val="24"/>
          <w:lang w:val="ru-RU"/>
        </w:rPr>
        <w:t xml:space="preserve"> </w:t>
      </w:r>
      <w:r>
        <w:rPr>
          <w:rFonts w:cstheme="minorBidi"/>
          <w:sz w:val="24"/>
          <w:szCs w:val="24"/>
          <w:lang w:val="ru-RU"/>
        </w:rPr>
        <w:t>за</w:t>
      </w:r>
      <w:r>
        <w:rPr>
          <w:rFonts w:cstheme="minorBidi"/>
          <w:spacing w:val="7"/>
          <w:sz w:val="24"/>
          <w:szCs w:val="24"/>
          <w:lang w:val="ru-RU"/>
        </w:rPr>
        <w:t xml:space="preserve"> </w:t>
      </w:r>
      <w:r>
        <w:rPr>
          <w:rFonts w:cstheme="minorBidi"/>
          <w:spacing w:val="-1"/>
          <w:sz w:val="24"/>
          <w:szCs w:val="24"/>
          <w:lang w:val="ru-RU"/>
        </w:rPr>
        <w:t>собой</w:t>
      </w:r>
      <w:r>
        <w:rPr>
          <w:rFonts w:cstheme="minorBidi"/>
          <w:spacing w:val="35"/>
          <w:sz w:val="24"/>
          <w:szCs w:val="24"/>
          <w:lang w:val="ru-RU"/>
        </w:rPr>
        <w:t xml:space="preserve"> </w:t>
      </w:r>
      <w:r>
        <w:rPr>
          <w:rFonts w:cstheme="minorBidi"/>
          <w:spacing w:val="-1"/>
          <w:sz w:val="24"/>
          <w:szCs w:val="24"/>
          <w:lang w:val="ru-RU"/>
        </w:rPr>
        <w:t>ответственность, установленную законодательством</w:t>
      </w:r>
      <w:r>
        <w:rPr>
          <w:rFonts w:cstheme="minorBidi"/>
          <w:sz w:val="24"/>
          <w:szCs w:val="24"/>
          <w:lang w:val="ru-RU"/>
        </w:rPr>
        <w:t xml:space="preserve"> </w:t>
      </w:r>
      <w:r>
        <w:rPr>
          <w:rFonts w:cstheme="minorBidi"/>
          <w:spacing w:val="-1"/>
          <w:sz w:val="24"/>
          <w:szCs w:val="24"/>
          <w:lang w:val="ru-RU"/>
        </w:rPr>
        <w:t>Российской</w:t>
      </w:r>
      <w:r>
        <w:rPr>
          <w:rFonts w:cstheme="minorBidi"/>
          <w:sz w:val="24"/>
          <w:szCs w:val="24"/>
          <w:lang w:val="ru-RU"/>
        </w:rPr>
        <w:t xml:space="preserve"> </w:t>
      </w:r>
      <w:r>
        <w:rPr>
          <w:rFonts w:cstheme="minorBidi"/>
          <w:spacing w:val="-1"/>
          <w:sz w:val="24"/>
          <w:szCs w:val="24"/>
          <w:lang w:val="ru-RU"/>
        </w:rPr>
        <w:t>Федерации.</w:t>
      </w:r>
    </w:p>
    <w:p w:rsidR="0015026A" w:rsidRDefault="0015026A" w:rsidP="0015026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ru-RU" w:eastAsia="ru-RU"/>
        </w:rPr>
      </w:pPr>
    </w:p>
    <w:p w:rsidR="0015026A" w:rsidRDefault="0015026A" w:rsidP="0015026A">
      <w:pPr>
        <w:widowControl/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Председатель, </w:t>
      </w:r>
    </w:p>
    <w:p w:rsidR="0015026A" w:rsidRDefault="0015026A" w:rsidP="0015026A">
      <w:pPr>
        <w:widowControl/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Заместитель Председателя,</w:t>
      </w:r>
    </w:p>
    <w:p w:rsidR="0015026A" w:rsidRDefault="0015026A" w:rsidP="0015026A">
      <w:pPr>
        <w:widowControl/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Аудитор</w:t>
      </w:r>
    </w:p>
    <w:p w:rsidR="0015026A" w:rsidRDefault="0015026A" w:rsidP="0015026A">
      <w:pPr>
        <w:widowControl/>
        <w:ind w:firstLine="1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(должность)                                      </w:t>
      </w:r>
      <w:r>
        <w:rPr>
          <w:i/>
          <w:sz w:val="24"/>
          <w:szCs w:val="24"/>
          <w:lang w:val="ru-RU" w:eastAsia="ru-RU"/>
        </w:rPr>
        <w:t>личная подпись</w:t>
      </w:r>
      <w:r>
        <w:rPr>
          <w:sz w:val="24"/>
          <w:szCs w:val="24"/>
          <w:lang w:val="ru-RU" w:eastAsia="ru-RU"/>
        </w:rPr>
        <w:t xml:space="preserve">                      </w:t>
      </w:r>
      <w:r>
        <w:rPr>
          <w:i/>
          <w:iCs/>
          <w:sz w:val="24"/>
          <w:szCs w:val="24"/>
          <w:lang w:val="ru-RU" w:eastAsia="ru-RU"/>
        </w:rPr>
        <w:t>инициалы и фамилия</w:t>
      </w:r>
    </w:p>
    <w:p w:rsidR="0015026A" w:rsidRDefault="0015026A" w:rsidP="0015026A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15026A" w:rsidRDefault="0015026A" w:rsidP="0015026A">
      <w:pPr>
        <w:widowControl/>
        <w:spacing w:line="276" w:lineRule="auto"/>
        <w:rPr>
          <w:sz w:val="28"/>
          <w:szCs w:val="20"/>
          <w:lang w:val="ru-RU" w:eastAsia="ru-RU"/>
        </w:rPr>
        <w:sectPr w:rsidR="0015026A">
          <w:pgSz w:w="11907" w:h="16840"/>
          <w:pgMar w:top="993" w:right="567" w:bottom="567" w:left="1560" w:header="709" w:footer="709" w:gutter="0"/>
          <w:pgNumType w:start="24"/>
          <w:cols w:space="720"/>
        </w:sectPr>
      </w:pPr>
    </w:p>
    <w:tbl>
      <w:tblPr>
        <w:tblpPr w:leftFromText="180" w:rightFromText="180" w:vertAnchor="text" w:horzAnchor="margin" w:tblpY="100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6"/>
        <w:gridCol w:w="3334"/>
      </w:tblGrid>
      <w:tr w:rsidR="0015026A" w:rsidTr="0015026A">
        <w:trPr>
          <w:cantSplit/>
          <w:trHeight w:hRule="exact" w:val="851"/>
        </w:trPr>
        <w:tc>
          <w:tcPr>
            <w:tcW w:w="6447" w:type="dxa"/>
          </w:tcPr>
          <w:p w:rsidR="0015026A" w:rsidRDefault="0015026A">
            <w:pPr>
              <w:widowControl/>
              <w:spacing w:line="228" w:lineRule="auto"/>
              <w:ind w:firstLine="4820"/>
              <w:rPr>
                <w:sz w:val="24"/>
                <w:szCs w:val="24"/>
                <w:lang w:val="ru-RU" w:eastAsia="ru-RU"/>
              </w:rPr>
            </w:pPr>
          </w:p>
          <w:p w:rsidR="0015026A" w:rsidRDefault="0015026A">
            <w:pPr>
              <w:widowControl/>
              <w:spacing w:line="228" w:lineRule="auto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Форма</w:t>
            </w:r>
          </w:p>
        </w:tc>
        <w:tc>
          <w:tcPr>
            <w:tcW w:w="3334" w:type="dxa"/>
          </w:tcPr>
          <w:p w:rsidR="0015026A" w:rsidRDefault="0015026A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15026A" w:rsidRDefault="0015026A">
            <w:pPr>
              <w:widowControl/>
              <w:spacing w:line="228" w:lineRule="auto"/>
              <w:ind w:left="85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Приложение 2</w:t>
            </w:r>
          </w:p>
        </w:tc>
      </w:tr>
    </w:tbl>
    <w:p w:rsidR="0015026A" w:rsidRDefault="0015026A" w:rsidP="0015026A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jc w:val="center"/>
        <w:textAlignment w:val="baseline"/>
        <w:rPr>
          <w:i/>
          <w:sz w:val="24"/>
          <w:szCs w:val="24"/>
          <w:lang w:val="ru-RU" w:eastAsia="ru-RU"/>
        </w:rPr>
      </w:pPr>
    </w:p>
    <w:tbl>
      <w:tblPr>
        <w:tblW w:w="10333" w:type="dxa"/>
        <w:jc w:val="right"/>
        <w:tblLook w:val="04A0" w:firstRow="1" w:lastRow="0" w:firstColumn="1" w:lastColumn="0" w:noHBand="0" w:noVBand="1"/>
      </w:tblPr>
      <w:tblGrid>
        <w:gridCol w:w="10333"/>
      </w:tblGrid>
      <w:tr w:rsidR="0015026A" w:rsidRPr="00F43148" w:rsidTr="0015026A">
        <w:trPr>
          <w:trHeight w:val="2287"/>
          <w:jc w:val="right"/>
        </w:trPr>
        <w:tc>
          <w:tcPr>
            <w:tcW w:w="10333" w:type="dxa"/>
          </w:tcPr>
          <w:p w:rsidR="0015026A" w:rsidRDefault="0015026A">
            <w:pPr>
              <w:overflowPunct w:val="0"/>
              <w:autoSpaceDE w:val="0"/>
              <w:autoSpaceDN w:val="0"/>
              <w:adjustRightInd w:val="0"/>
              <w:ind w:left="284" w:right="-108"/>
              <w:jc w:val="right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УТВЕРЖДАЮ</w:t>
            </w:r>
          </w:p>
          <w:p w:rsidR="0015026A" w:rsidRDefault="0015026A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Председатель </w:t>
            </w:r>
            <w:r w:rsidR="00037BEC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четной палаты                           </w:t>
            </w:r>
          </w:p>
          <w:p w:rsidR="0015026A" w:rsidRDefault="0015026A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городского округа </w:t>
            </w:r>
            <w:r w:rsidR="00037BEC">
              <w:rPr>
                <w:sz w:val="24"/>
                <w:szCs w:val="24"/>
                <w:lang w:val="ru-RU"/>
              </w:rPr>
              <w:t>Домодедово</w:t>
            </w:r>
          </w:p>
          <w:p w:rsidR="0015026A" w:rsidRDefault="0015026A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___________________________________</w:t>
            </w:r>
          </w:p>
          <w:p w:rsidR="0015026A" w:rsidRDefault="0015026A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(</w:t>
            </w:r>
            <w:r>
              <w:rPr>
                <w:i/>
                <w:sz w:val="18"/>
                <w:szCs w:val="18"/>
                <w:lang w:val="ru-RU"/>
              </w:rPr>
              <w:t>личная подпись, инициалы, фамилия)</w:t>
            </w:r>
          </w:p>
          <w:p w:rsidR="0015026A" w:rsidRDefault="0015026A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i/>
                <w:sz w:val="24"/>
                <w:szCs w:val="24"/>
                <w:lang w:val="ru-RU"/>
              </w:rPr>
            </w:pPr>
          </w:p>
          <w:p w:rsidR="0015026A" w:rsidRDefault="0015026A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</w:t>
            </w:r>
            <w:r>
              <w:rPr>
                <w:sz w:val="24"/>
                <w:szCs w:val="24"/>
                <w:lang w:val="ru-RU"/>
              </w:rPr>
              <w:t>«___»________________20__г.</w:t>
            </w:r>
          </w:p>
        </w:tc>
      </w:tr>
    </w:tbl>
    <w:p w:rsidR="0015026A" w:rsidRDefault="0015026A" w:rsidP="0015026A">
      <w:pPr>
        <w:ind w:left="284" w:right="-284"/>
        <w:jc w:val="center"/>
        <w:outlineLvl w:val="1"/>
        <w:rPr>
          <w:b/>
          <w:caps/>
          <w:snapToGrid w:val="0"/>
          <w:sz w:val="24"/>
          <w:szCs w:val="24"/>
          <w:lang w:val="ru-RU"/>
        </w:rPr>
      </w:pPr>
      <w:r>
        <w:rPr>
          <w:b/>
          <w:caps/>
          <w:snapToGrid w:val="0"/>
          <w:sz w:val="24"/>
          <w:szCs w:val="24"/>
          <w:lang w:val="ru-RU"/>
        </w:rPr>
        <w:t>программа</w:t>
      </w:r>
    </w:p>
    <w:p w:rsidR="0015026A" w:rsidRDefault="0015026A" w:rsidP="0015026A">
      <w:pPr>
        <w:spacing w:after="60"/>
        <w:ind w:left="284" w:right="-284"/>
        <w:jc w:val="center"/>
        <w:outlineLvl w:val="2"/>
        <w:rPr>
          <w:b/>
          <w:snapToGrid w:val="0"/>
          <w:sz w:val="24"/>
          <w:szCs w:val="24"/>
          <w:lang w:val="x-none" w:eastAsia="x-none"/>
        </w:rPr>
      </w:pPr>
      <w:r>
        <w:rPr>
          <w:b/>
          <w:snapToGrid w:val="0"/>
          <w:sz w:val="24"/>
          <w:szCs w:val="24"/>
          <w:lang w:val="x-none" w:eastAsia="x-none"/>
        </w:rPr>
        <w:t xml:space="preserve">проведения </w:t>
      </w:r>
      <w:r>
        <w:rPr>
          <w:b/>
          <w:snapToGrid w:val="0"/>
          <w:sz w:val="24"/>
          <w:szCs w:val="24"/>
          <w:lang w:val="ru-RU" w:eastAsia="x-none"/>
        </w:rPr>
        <w:t>экспертно-аналитического</w:t>
      </w:r>
      <w:r>
        <w:rPr>
          <w:b/>
          <w:snapToGrid w:val="0"/>
          <w:sz w:val="24"/>
          <w:szCs w:val="24"/>
          <w:lang w:val="x-none" w:eastAsia="x-none"/>
        </w:rPr>
        <w:t xml:space="preserve"> мероприятия</w:t>
      </w:r>
    </w:p>
    <w:p w:rsidR="0015026A" w:rsidRDefault="0015026A" w:rsidP="0015026A">
      <w:pPr>
        <w:ind w:right="-284"/>
        <w:jc w:val="center"/>
        <w:outlineLvl w:val="2"/>
        <w:rPr>
          <w:snapToGrid w:val="0"/>
          <w:sz w:val="24"/>
          <w:szCs w:val="24"/>
          <w:lang w:val="x-none" w:eastAsia="x-none"/>
        </w:rPr>
      </w:pPr>
      <w:r>
        <w:rPr>
          <w:snapToGrid w:val="0"/>
          <w:sz w:val="24"/>
          <w:szCs w:val="24"/>
          <w:lang w:val="x-none" w:eastAsia="x-none"/>
        </w:rPr>
        <w:t>«______________________________________________________________»</w:t>
      </w:r>
    </w:p>
    <w:p w:rsidR="0015026A" w:rsidRDefault="0015026A" w:rsidP="0015026A">
      <w:pPr>
        <w:ind w:right="-284"/>
        <w:jc w:val="center"/>
        <w:outlineLvl w:val="2"/>
        <w:rPr>
          <w:i/>
          <w:snapToGrid w:val="0"/>
          <w:sz w:val="28"/>
          <w:szCs w:val="28"/>
          <w:vertAlign w:val="superscript"/>
          <w:lang w:val="x-none" w:eastAsia="x-none"/>
        </w:rPr>
      </w:pPr>
      <w:r>
        <w:rPr>
          <w:i/>
          <w:snapToGrid w:val="0"/>
          <w:sz w:val="28"/>
          <w:szCs w:val="28"/>
          <w:vertAlign w:val="superscript"/>
          <w:lang w:val="x-none" w:eastAsia="x-none"/>
        </w:rPr>
        <w:t xml:space="preserve">(наименование </w:t>
      </w:r>
      <w:r>
        <w:rPr>
          <w:i/>
          <w:snapToGrid w:val="0"/>
          <w:sz w:val="28"/>
          <w:szCs w:val="28"/>
          <w:vertAlign w:val="superscript"/>
          <w:lang w:val="ru-RU" w:eastAsia="x-none"/>
        </w:rPr>
        <w:t>экспертно-аналитического</w:t>
      </w:r>
      <w:r>
        <w:rPr>
          <w:i/>
          <w:snapToGrid w:val="0"/>
          <w:sz w:val="28"/>
          <w:szCs w:val="28"/>
          <w:vertAlign w:val="superscript"/>
          <w:lang w:val="x-none" w:eastAsia="x-none"/>
        </w:rPr>
        <w:t xml:space="preserve"> мероприятия)</w:t>
      </w:r>
    </w:p>
    <w:p w:rsidR="0015026A" w:rsidRDefault="0015026A" w:rsidP="0015026A">
      <w:pPr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Основание для проведения </w:t>
      </w:r>
      <w:r>
        <w:rPr>
          <w:snapToGrid w:val="0"/>
          <w:sz w:val="24"/>
          <w:szCs w:val="24"/>
          <w:lang w:val="ru-RU" w:eastAsia="x-none"/>
        </w:rPr>
        <w:t>экспертно-аналитического</w:t>
      </w:r>
      <w:r>
        <w:rPr>
          <w:b/>
          <w:snapToGrid w:val="0"/>
          <w:sz w:val="24"/>
          <w:szCs w:val="24"/>
          <w:lang w:val="x-none" w:eastAsia="x-none"/>
        </w:rPr>
        <w:t xml:space="preserve"> </w:t>
      </w:r>
      <w:r>
        <w:rPr>
          <w:sz w:val="24"/>
          <w:szCs w:val="24"/>
          <w:lang w:val="ru-RU"/>
        </w:rPr>
        <w:t>мероприятия: _______________</w:t>
      </w:r>
    </w:p>
    <w:p w:rsidR="0015026A" w:rsidRDefault="0015026A" w:rsidP="0015026A">
      <w:pPr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</w:t>
      </w:r>
    </w:p>
    <w:p w:rsidR="0015026A" w:rsidRDefault="0015026A" w:rsidP="0015026A">
      <w:pPr>
        <w:ind w:right="-142"/>
        <w:rPr>
          <w:i/>
          <w:sz w:val="28"/>
          <w:szCs w:val="28"/>
          <w:vertAlign w:val="superscript"/>
          <w:lang w:val="ru-RU"/>
        </w:rPr>
      </w:pPr>
      <w:r>
        <w:rPr>
          <w:i/>
          <w:sz w:val="24"/>
          <w:szCs w:val="24"/>
          <w:vertAlign w:val="superscript"/>
          <w:lang w:val="ru-RU"/>
        </w:rPr>
        <w:t xml:space="preserve">                                                                                 </w:t>
      </w:r>
      <w:r>
        <w:rPr>
          <w:i/>
          <w:sz w:val="28"/>
          <w:szCs w:val="28"/>
          <w:vertAlign w:val="superscript"/>
          <w:lang w:val="ru-RU"/>
        </w:rPr>
        <w:t>(пункт плана работы Контрольно-счетной палаты</w:t>
      </w:r>
      <w:r>
        <w:rPr>
          <w:i/>
          <w:snapToGrid w:val="0"/>
          <w:sz w:val="28"/>
          <w:szCs w:val="28"/>
          <w:vertAlign w:val="superscript"/>
          <w:lang w:val="ru-RU"/>
        </w:rPr>
        <w:t>)</w:t>
      </w:r>
    </w:p>
    <w:p w:rsidR="0015026A" w:rsidRDefault="0015026A" w:rsidP="0015026A">
      <w:pPr>
        <w:spacing w:line="276" w:lineRule="auto"/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Предмет </w:t>
      </w:r>
      <w:r>
        <w:rPr>
          <w:snapToGrid w:val="0"/>
          <w:sz w:val="24"/>
          <w:szCs w:val="24"/>
          <w:lang w:val="ru-RU" w:eastAsia="x-none"/>
        </w:rPr>
        <w:t>экспертно-аналитического</w:t>
      </w:r>
      <w:r>
        <w:rPr>
          <w:b/>
          <w:snapToGrid w:val="0"/>
          <w:sz w:val="24"/>
          <w:szCs w:val="24"/>
          <w:lang w:val="x-none" w:eastAsia="x-none"/>
        </w:rPr>
        <w:t xml:space="preserve"> </w:t>
      </w:r>
      <w:r>
        <w:rPr>
          <w:sz w:val="24"/>
          <w:szCs w:val="24"/>
          <w:lang w:val="ru-RU"/>
        </w:rPr>
        <w:t>мероприятия: _______________________________</w:t>
      </w:r>
    </w:p>
    <w:p w:rsidR="0015026A" w:rsidRDefault="0015026A" w:rsidP="0015026A">
      <w:pPr>
        <w:spacing w:line="276" w:lineRule="auto"/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Объек</w:t>
      </w:r>
      <w:proofErr w:type="gramStart"/>
      <w:r>
        <w:rPr>
          <w:sz w:val="24"/>
          <w:szCs w:val="24"/>
          <w:lang w:val="ru-RU"/>
        </w:rPr>
        <w:t>т(</w:t>
      </w:r>
      <w:proofErr w:type="gramEnd"/>
      <w:r>
        <w:rPr>
          <w:sz w:val="24"/>
          <w:szCs w:val="24"/>
          <w:lang w:val="ru-RU"/>
        </w:rPr>
        <w:t>ы) экспертно-аналитического мероприятия:______________________________</w:t>
      </w:r>
    </w:p>
    <w:p w:rsidR="0015026A" w:rsidRDefault="0015026A" w:rsidP="0015026A">
      <w:pPr>
        <w:spacing w:line="276" w:lineRule="auto"/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:rsidR="0015026A" w:rsidRDefault="0015026A" w:rsidP="0015026A">
      <w:pPr>
        <w:spacing w:line="276" w:lineRule="auto"/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4.1.________________________________________________________________________</w:t>
      </w:r>
    </w:p>
    <w:p w:rsidR="0015026A" w:rsidRDefault="0015026A" w:rsidP="0015026A">
      <w:pPr>
        <w:spacing w:line="276" w:lineRule="auto"/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4.2.________________________________________________________________________</w:t>
      </w:r>
      <w:r>
        <w:rPr>
          <w:sz w:val="24"/>
          <w:szCs w:val="24"/>
          <w:lang w:val="ru-RU"/>
        </w:rPr>
        <w:tab/>
      </w:r>
    </w:p>
    <w:p w:rsidR="0015026A" w:rsidRDefault="0015026A" w:rsidP="0015026A">
      <w:pPr>
        <w:spacing w:line="276" w:lineRule="auto"/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>
        <w:rPr>
          <w:sz w:val="24"/>
          <w:szCs w:val="24"/>
          <w:lang w:val="ru-RU"/>
        </w:rPr>
        <w:tab/>
        <w:t>Цели и вопросы мероприятия:</w:t>
      </w:r>
    </w:p>
    <w:p w:rsidR="0015026A" w:rsidRDefault="0015026A" w:rsidP="0015026A">
      <w:pPr>
        <w:spacing w:line="276" w:lineRule="auto"/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</w:t>
      </w:r>
      <w:r>
        <w:rPr>
          <w:sz w:val="24"/>
          <w:szCs w:val="24"/>
          <w:lang w:val="ru-RU"/>
        </w:rPr>
        <w:tab/>
        <w:t>Цель 1 (формулировка цели)____________________________________________</w:t>
      </w:r>
    </w:p>
    <w:p w:rsidR="0015026A" w:rsidRDefault="0015026A" w:rsidP="0015026A">
      <w:pPr>
        <w:spacing w:line="276" w:lineRule="auto"/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Вопросы:</w:t>
      </w:r>
    </w:p>
    <w:p w:rsidR="0015026A" w:rsidRDefault="0015026A" w:rsidP="0015026A">
      <w:pPr>
        <w:spacing w:line="276" w:lineRule="auto"/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5.1.1.______________________________________________________________________</w:t>
      </w:r>
    </w:p>
    <w:p w:rsidR="0015026A" w:rsidRDefault="0015026A" w:rsidP="0015026A">
      <w:pPr>
        <w:spacing w:line="276" w:lineRule="auto"/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5.1.2.______________________________________________________________________</w:t>
      </w:r>
      <w:r>
        <w:rPr>
          <w:sz w:val="24"/>
          <w:szCs w:val="24"/>
          <w:lang w:val="ru-RU"/>
        </w:rPr>
        <w:tab/>
      </w:r>
    </w:p>
    <w:p w:rsidR="0015026A" w:rsidRDefault="0015026A" w:rsidP="0015026A">
      <w:pPr>
        <w:spacing w:line="276" w:lineRule="auto"/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</w:t>
      </w:r>
      <w:r>
        <w:rPr>
          <w:sz w:val="24"/>
          <w:szCs w:val="24"/>
          <w:lang w:val="ru-RU"/>
        </w:rPr>
        <w:tab/>
        <w:t>Цель 2 (формулировка цели)____________________________________________</w:t>
      </w:r>
    </w:p>
    <w:p w:rsidR="0015026A" w:rsidRDefault="0015026A" w:rsidP="0015026A">
      <w:pPr>
        <w:spacing w:line="276" w:lineRule="auto"/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Вопросы:</w:t>
      </w:r>
    </w:p>
    <w:p w:rsidR="0015026A" w:rsidRDefault="0015026A" w:rsidP="0015026A">
      <w:pPr>
        <w:spacing w:line="276" w:lineRule="auto"/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5.2.1._____________________________________________________________________</w:t>
      </w:r>
      <w:r>
        <w:rPr>
          <w:sz w:val="24"/>
          <w:szCs w:val="24"/>
          <w:lang w:val="ru-RU"/>
        </w:rPr>
        <w:tab/>
      </w:r>
    </w:p>
    <w:p w:rsidR="0015026A" w:rsidRDefault="0015026A" w:rsidP="0015026A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5.2.2._____________________________________________________________________</w:t>
      </w:r>
    </w:p>
    <w:p w:rsidR="0015026A" w:rsidRDefault="0015026A" w:rsidP="0015026A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 Исследуемый период:_____________________________________________________</w:t>
      </w:r>
    </w:p>
    <w:p w:rsidR="0015026A" w:rsidRDefault="0015026A" w:rsidP="0015026A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Сроки проведения </w:t>
      </w:r>
      <w:r>
        <w:rPr>
          <w:snapToGrid w:val="0"/>
          <w:sz w:val="24"/>
          <w:szCs w:val="24"/>
          <w:lang w:val="ru-RU" w:eastAsia="x-none"/>
        </w:rPr>
        <w:t xml:space="preserve">экспертно-аналитического мероприятия: </w:t>
      </w:r>
      <w:proofErr w:type="spellStart"/>
      <w:proofErr w:type="gramStart"/>
      <w:r>
        <w:rPr>
          <w:snapToGrid w:val="0"/>
          <w:sz w:val="24"/>
          <w:szCs w:val="24"/>
          <w:lang w:val="ru-RU" w:eastAsia="x-none"/>
        </w:rPr>
        <w:t>с</w:t>
      </w:r>
      <w:proofErr w:type="gramEnd"/>
      <w:r>
        <w:rPr>
          <w:snapToGrid w:val="0"/>
          <w:sz w:val="24"/>
          <w:szCs w:val="24"/>
          <w:lang w:val="ru-RU" w:eastAsia="x-none"/>
        </w:rPr>
        <w:t>____по</w:t>
      </w:r>
      <w:proofErr w:type="spellEnd"/>
      <w:r>
        <w:rPr>
          <w:snapToGrid w:val="0"/>
          <w:sz w:val="24"/>
          <w:szCs w:val="24"/>
          <w:lang w:val="ru-RU" w:eastAsia="x-none"/>
        </w:rPr>
        <w:t>______________</w:t>
      </w:r>
      <w:r>
        <w:rPr>
          <w:b/>
          <w:snapToGrid w:val="0"/>
          <w:sz w:val="24"/>
          <w:szCs w:val="24"/>
          <w:lang w:val="x-none" w:eastAsia="x-none"/>
        </w:rPr>
        <w:t xml:space="preserve"> </w:t>
      </w:r>
    </w:p>
    <w:p w:rsidR="0015026A" w:rsidRDefault="0015026A" w:rsidP="0015026A">
      <w:pPr>
        <w:rPr>
          <w:rFonts w:eastAsia="Arial Unicode MS"/>
          <w:color w:val="000000"/>
          <w:sz w:val="24"/>
          <w:szCs w:val="24"/>
          <w:lang w:val="ru-RU" w:bidi="ru-RU"/>
        </w:rPr>
      </w:pPr>
      <w:r>
        <w:rPr>
          <w:rFonts w:eastAsia="Arial Unicode MS"/>
          <w:color w:val="000000"/>
          <w:sz w:val="24"/>
          <w:szCs w:val="24"/>
          <w:lang w:val="ru-RU" w:bidi="ru-RU"/>
        </w:rPr>
        <w:t>В том числе:</w:t>
      </w:r>
    </w:p>
    <w:p w:rsidR="0015026A" w:rsidRDefault="0015026A" w:rsidP="0015026A">
      <w:pPr>
        <w:tabs>
          <w:tab w:val="left" w:pos="1319"/>
          <w:tab w:val="left" w:leader="underscore" w:pos="2103"/>
          <w:tab w:val="left" w:leader="underscore" w:pos="3380"/>
          <w:tab w:val="left" w:leader="underscore" w:pos="9111"/>
        </w:tabs>
        <w:rPr>
          <w:rFonts w:eastAsia="Arial Unicode MS"/>
          <w:color w:val="000000"/>
          <w:sz w:val="24"/>
          <w:szCs w:val="24"/>
          <w:lang w:val="ru-RU" w:bidi="ru-RU"/>
        </w:rPr>
      </w:pPr>
      <w:r>
        <w:rPr>
          <w:rFonts w:eastAsia="Arial Unicode MS"/>
          <w:color w:val="000000"/>
          <w:sz w:val="24"/>
          <w:szCs w:val="24"/>
          <w:lang w:val="ru-RU" w:bidi="ru-RU"/>
        </w:rPr>
        <w:t xml:space="preserve">7.1. </w:t>
      </w:r>
      <w:proofErr w:type="spellStart"/>
      <w:r>
        <w:rPr>
          <w:rFonts w:eastAsia="Arial Unicode MS"/>
          <w:color w:val="000000"/>
          <w:sz w:val="24"/>
          <w:szCs w:val="24"/>
          <w:lang w:val="ru-RU" w:bidi="ru-RU"/>
        </w:rPr>
        <w:t>С____</w:t>
      </w:r>
      <w:proofErr w:type="gramStart"/>
      <w:r>
        <w:rPr>
          <w:rFonts w:eastAsia="Arial Unicode MS"/>
          <w:color w:val="000000"/>
          <w:sz w:val="24"/>
          <w:szCs w:val="24"/>
          <w:lang w:val="ru-RU" w:bidi="ru-RU"/>
        </w:rPr>
        <w:t>по</w:t>
      </w:r>
      <w:proofErr w:type="spellEnd"/>
      <w:proofErr w:type="gramEnd"/>
      <w:r>
        <w:rPr>
          <w:rFonts w:eastAsia="Arial Unicode MS"/>
          <w:color w:val="000000"/>
          <w:sz w:val="24"/>
          <w:szCs w:val="24"/>
          <w:lang w:val="ru-RU" w:bidi="ru-RU"/>
        </w:rPr>
        <w:t>___   с выездом на объект:____________________________________________</w:t>
      </w:r>
    </w:p>
    <w:p w:rsidR="0015026A" w:rsidRDefault="0015026A" w:rsidP="0015026A">
      <w:pPr>
        <w:rPr>
          <w:rFonts w:eastAsia="Arial Unicode MS"/>
          <w:i/>
          <w:color w:val="000000"/>
          <w:sz w:val="18"/>
          <w:szCs w:val="18"/>
          <w:lang w:val="ru-RU" w:bidi="ru-RU"/>
        </w:rPr>
      </w:pPr>
      <w:r>
        <w:rPr>
          <w:rFonts w:eastAsia="Arial Unicode MS"/>
          <w:bCs/>
          <w:i/>
          <w:color w:val="000000"/>
          <w:sz w:val="18"/>
          <w:szCs w:val="18"/>
          <w:lang w:val="ru-RU" w:bidi="ru-RU"/>
        </w:rPr>
        <w:t xml:space="preserve">                                                                                         (наименование объекта экспертно-аналитического мероприятия)</w:t>
      </w:r>
    </w:p>
    <w:p w:rsidR="0015026A" w:rsidRDefault="0015026A" w:rsidP="0015026A">
      <w:pPr>
        <w:spacing w:line="276" w:lineRule="auto"/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8.Состав рабочей группы:</w:t>
      </w:r>
    </w:p>
    <w:p w:rsidR="0015026A" w:rsidRDefault="0015026A" w:rsidP="0015026A">
      <w:pPr>
        <w:spacing w:line="276" w:lineRule="auto"/>
        <w:ind w:right="-284"/>
        <w:rPr>
          <w:sz w:val="24"/>
          <w:szCs w:val="24"/>
          <w:lang w:val="ru-RU"/>
        </w:rPr>
      </w:pP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Руководитель </w:t>
      </w:r>
      <w:r>
        <w:rPr>
          <w:snapToGrid w:val="0"/>
          <w:sz w:val="24"/>
          <w:szCs w:val="24"/>
          <w:lang w:val="ru-RU" w:eastAsia="x-none"/>
        </w:rPr>
        <w:t>экспертно-аналитического</w:t>
      </w:r>
      <w:r>
        <w:rPr>
          <w:b/>
          <w:snapToGrid w:val="0"/>
          <w:sz w:val="24"/>
          <w:szCs w:val="24"/>
          <w:lang w:val="x-none" w:eastAsia="x-none"/>
        </w:rPr>
        <w:t xml:space="preserve"> </w:t>
      </w:r>
      <w:r>
        <w:rPr>
          <w:snapToGrid w:val="0"/>
          <w:sz w:val="24"/>
          <w:szCs w:val="24"/>
          <w:lang w:val="ru-RU" w:eastAsia="x-none"/>
        </w:rPr>
        <w:t>м</w:t>
      </w:r>
      <w:r>
        <w:rPr>
          <w:sz w:val="24"/>
          <w:szCs w:val="24"/>
          <w:lang w:val="ru-RU"/>
        </w:rPr>
        <w:t>ероприятия: ___________________________</w:t>
      </w:r>
    </w:p>
    <w:p w:rsidR="0015026A" w:rsidRDefault="0015026A" w:rsidP="0015026A">
      <w:pPr>
        <w:jc w:val="center"/>
        <w:rPr>
          <w:i/>
          <w:sz w:val="28"/>
          <w:szCs w:val="28"/>
          <w:vertAlign w:val="superscript"/>
          <w:lang w:val="ru-RU"/>
        </w:rPr>
      </w:pPr>
      <w:r>
        <w:rPr>
          <w:i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(должность, инициалы, фамилия)                                                                                                    </w:t>
      </w:r>
    </w:p>
    <w:p w:rsidR="0015026A" w:rsidRDefault="0015026A" w:rsidP="0015026A">
      <w:pPr>
        <w:spacing w:line="276" w:lineRule="auto"/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Исполнители </w:t>
      </w:r>
      <w:r>
        <w:rPr>
          <w:snapToGrid w:val="0"/>
          <w:sz w:val="24"/>
          <w:szCs w:val="24"/>
          <w:lang w:val="ru-RU" w:eastAsia="x-none"/>
        </w:rPr>
        <w:t>экспертно-аналитического</w:t>
      </w:r>
      <w:r>
        <w:rPr>
          <w:b/>
          <w:snapToGrid w:val="0"/>
          <w:sz w:val="24"/>
          <w:szCs w:val="24"/>
          <w:lang w:val="x-none" w:eastAsia="x-none"/>
        </w:rPr>
        <w:t xml:space="preserve"> </w:t>
      </w:r>
      <w:r>
        <w:rPr>
          <w:snapToGrid w:val="0"/>
          <w:sz w:val="24"/>
          <w:szCs w:val="24"/>
          <w:lang w:val="ru-RU" w:eastAsia="x-none"/>
        </w:rPr>
        <w:t>м</w:t>
      </w:r>
      <w:r>
        <w:rPr>
          <w:sz w:val="24"/>
          <w:szCs w:val="24"/>
          <w:lang w:val="ru-RU"/>
        </w:rPr>
        <w:t>ероприятия____________________________</w:t>
      </w:r>
    </w:p>
    <w:p w:rsidR="0015026A" w:rsidRDefault="0015026A" w:rsidP="0015026A">
      <w:pPr>
        <w:jc w:val="center"/>
        <w:rPr>
          <w:i/>
          <w:sz w:val="28"/>
          <w:szCs w:val="28"/>
          <w:vertAlign w:val="superscript"/>
          <w:lang w:val="ru-RU"/>
        </w:rPr>
      </w:pPr>
      <w:r>
        <w:rPr>
          <w:i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  (должность, инициалы, фамилия)</w:t>
      </w:r>
    </w:p>
    <w:p w:rsidR="0015026A" w:rsidRDefault="0015026A" w:rsidP="0015026A">
      <w:pPr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Срок представления заключения о результатах </w:t>
      </w:r>
      <w:proofErr w:type="spellStart"/>
      <w:r>
        <w:rPr>
          <w:snapToGrid w:val="0"/>
          <w:sz w:val="24"/>
          <w:szCs w:val="24"/>
          <w:lang w:val="ru-RU" w:eastAsia="x-none"/>
        </w:rPr>
        <w:t>экспертно</w:t>
      </w:r>
      <w:proofErr w:type="spellEnd"/>
      <w:r>
        <w:rPr>
          <w:snapToGrid w:val="0"/>
          <w:sz w:val="24"/>
          <w:szCs w:val="24"/>
          <w:lang w:val="ru-RU" w:eastAsia="x-none"/>
        </w:rPr>
        <w:t xml:space="preserve"> - аналитического </w:t>
      </w:r>
      <w:r>
        <w:rPr>
          <w:sz w:val="24"/>
          <w:szCs w:val="24"/>
          <w:lang w:val="ru-RU"/>
        </w:rPr>
        <w:t xml:space="preserve">мероприятия на рассмотрение </w:t>
      </w:r>
      <w:r w:rsidR="00037BEC">
        <w:rPr>
          <w:sz w:val="24"/>
          <w:szCs w:val="24"/>
          <w:lang w:val="ru-RU"/>
        </w:rPr>
        <w:t>Председателю С</w:t>
      </w:r>
      <w:r>
        <w:rPr>
          <w:sz w:val="24"/>
          <w:szCs w:val="24"/>
          <w:lang w:val="ru-RU"/>
        </w:rPr>
        <w:t>четной палаты «___»___________20__года.</w:t>
      </w:r>
    </w:p>
    <w:p w:rsidR="0015026A" w:rsidRDefault="0015026A" w:rsidP="0015026A">
      <w:pPr>
        <w:ind w:left="284" w:right="-284"/>
        <w:rPr>
          <w:sz w:val="24"/>
          <w:szCs w:val="24"/>
          <w:lang w:val="ru-RU"/>
        </w:rPr>
      </w:pPr>
    </w:p>
    <w:tbl>
      <w:tblPr>
        <w:tblW w:w="964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15026A" w:rsidTr="0015026A">
        <w:trPr>
          <w:cantSplit/>
        </w:trPr>
        <w:tc>
          <w:tcPr>
            <w:tcW w:w="4819" w:type="dxa"/>
            <w:vAlign w:val="bottom"/>
            <w:hideMark/>
          </w:tcPr>
          <w:p w:rsidR="0015026A" w:rsidRDefault="001502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Руководитель </w:t>
            </w:r>
            <w:r>
              <w:rPr>
                <w:snapToGrid w:val="0"/>
                <w:sz w:val="24"/>
                <w:szCs w:val="24"/>
                <w:lang w:val="ru-RU" w:eastAsia="x-none"/>
              </w:rPr>
              <w:t>экспертно-аналитического</w:t>
            </w:r>
            <w:r>
              <w:rPr>
                <w:b/>
                <w:snapToGrid w:val="0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мероприятия </w:t>
            </w:r>
            <w:r>
              <w:rPr>
                <w:i/>
                <w:sz w:val="20"/>
                <w:lang w:val="ru-RU"/>
              </w:rPr>
              <w:t xml:space="preserve">                                      </w:t>
            </w:r>
            <w:r>
              <w:rPr>
                <w:i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4820" w:type="dxa"/>
          </w:tcPr>
          <w:p w:rsidR="0015026A" w:rsidRDefault="0015026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4"/>
                <w:szCs w:val="24"/>
                <w:lang w:val="ru-RU"/>
              </w:rPr>
            </w:pPr>
          </w:p>
          <w:p w:rsidR="0015026A" w:rsidRDefault="0015026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4"/>
                <w:szCs w:val="24"/>
                <w:lang w:val="ru-RU"/>
              </w:rPr>
            </w:pPr>
          </w:p>
          <w:p w:rsidR="0015026A" w:rsidRDefault="0015026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4"/>
                <w:szCs w:val="24"/>
                <w:lang w:val="ru-RU"/>
              </w:rPr>
            </w:pPr>
          </w:p>
          <w:p w:rsidR="0015026A" w:rsidRDefault="001502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                   </w:t>
            </w:r>
            <w:proofErr w:type="spellStart"/>
            <w:r>
              <w:rPr>
                <w:i/>
                <w:sz w:val="18"/>
                <w:szCs w:val="18"/>
              </w:rPr>
              <w:t>личная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подпись</w:t>
            </w:r>
            <w:proofErr w:type="spellEnd"/>
            <w:r>
              <w:rPr>
                <w:i/>
                <w:sz w:val="20"/>
              </w:rPr>
              <w:t xml:space="preserve">             </w:t>
            </w:r>
            <w:proofErr w:type="spellStart"/>
            <w:r>
              <w:rPr>
                <w:i/>
                <w:sz w:val="18"/>
                <w:szCs w:val="18"/>
              </w:rPr>
              <w:t>инициалы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фамилия</w:t>
            </w:r>
            <w:proofErr w:type="spellEnd"/>
          </w:p>
          <w:p w:rsidR="00037BEC" w:rsidRDefault="00037B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val="ru-RU"/>
              </w:rPr>
            </w:pPr>
          </w:p>
          <w:p w:rsidR="00037BEC" w:rsidRPr="00037BEC" w:rsidRDefault="00037B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0"/>
                <w:lang w:val="ru-RU"/>
              </w:rPr>
            </w:pPr>
          </w:p>
        </w:tc>
      </w:tr>
    </w:tbl>
    <w:p w:rsidR="0015026A" w:rsidRDefault="0015026A" w:rsidP="0015026A">
      <w:pPr>
        <w:rPr>
          <w:sz w:val="24"/>
          <w:szCs w:val="24"/>
          <w:lang w:val="ru-RU"/>
        </w:rPr>
      </w:pPr>
    </w:p>
    <w:p w:rsidR="00037BEC" w:rsidRDefault="00037BEC" w:rsidP="0015026A">
      <w:pPr>
        <w:rPr>
          <w:sz w:val="24"/>
          <w:szCs w:val="24"/>
          <w:lang w:val="ru-RU"/>
        </w:rPr>
      </w:pPr>
    </w:p>
    <w:p w:rsidR="00037BEC" w:rsidRDefault="00037BEC" w:rsidP="0015026A">
      <w:pPr>
        <w:rPr>
          <w:sz w:val="24"/>
          <w:szCs w:val="24"/>
          <w:lang w:val="ru-RU"/>
        </w:rPr>
      </w:pPr>
    </w:p>
    <w:p w:rsidR="00037BEC" w:rsidRDefault="00037BEC" w:rsidP="0015026A">
      <w:pPr>
        <w:rPr>
          <w:sz w:val="24"/>
          <w:szCs w:val="24"/>
          <w:lang w:val="ru-RU"/>
        </w:rPr>
      </w:pPr>
    </w:p>
    <w:p w:rsidR="00037BEC" w:rsidRDefault="00037BEC" w:rsidP="0015026A">
      <w:pPr>
        <w:rPr>
          <w:sz w:val="24"/>
          <w:szCs w:val="24"/>
          <w:lang w:val="ru-RU"/>
        </w:rPr>
      </w:pPr>
    </w:p>
    <w:p w:rsidR="00037BEC" w:rsidRDefault="00037BEC" w:rsidP="0015026A">
      <w:pPr>
        <w:rPr>
          <w:sz w:val="24"/>
          <w:szCs w:val="24"/>
          <w:lang w:val="ru-RU"/>
        </w:rPr>
      </w:pPr>
    </w:p>
    <w:p w:rsidR="00037BEC" w:rsidRDefault="00037BEC" w:rsidP="0015026A">
      <w:pPr>
        <w:rPr>
          <w:sz w:val="24"/>
          <w:szCs w:val="24"/>
          <w:lang w:val="ru-RU"/>
        </w:rPr>
      </w:pPr>
    </w:p>
    <w:p w:rsidR="00037BEC" w:rsidRDefault="00037BEC" w:rsidP="0015026A">
      <w:pPr>
        <w:rPr>
          <w:sz w:val="24"/>
          <w:szCs w:val="24"/>
          <w:lang w:val="ru-RU"/>
        </w:rPr>
      </w:pPr>
    </w:p>
    <w:p w:rsidR="00037BEC" w:rsidRDefault="00037BEC" w:rsidP="0015026A">
      <w:pPr>
        <w:rPr>
          <w:sz w:val="24"/>
          <w:szCs w:val="24"/>
          <w:lang w:val="ru-RU"/>
        </w:rPr>
      </w:pPr>
    </w:p>
    <w:p w:rsidR="00037BEC" w:rsidRPr="00037BEC" w:rsidRDefault="00037BEC" w:rsidP="0015026A">
      <w:pPr>
        <w:rPr>
          <w:sz w:val="24"/>
          <w:szCs w:val="24"/>
          <w:lang w:val="ru-RU"/>
        </w:rPr>
      </w:pPr>
    </w:p>
    <w:p w:rsidR="0015026A" w:rsidRDefault="0015026A" w:rsidP="0015026A">
      <w:pPr>
        <w:tabs>
          <w:tab w:val="left" w:pos="4962"/>
        </w:tabs>
        <w:ind w:left="5103" w:hanging="5103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Форма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Приложение 3</w:t>
      </w:r>
    </w:p>
    <w:p w:rsidR="0015026A" w:rsidRDefault="0015026A" w:rsidP="0015026A">
      <w:pPr>
        <w:tabs>
          <w:tab w:val="left" w:pos="5103"/>
        </w:tabs>
        <w:ind w:left="5103"/>
        <w:jc w:val="center"/>
        <w:rPr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 w:eastAsia="x-none"/>
        </w:rPr>
        <w:t xml:space="preserve">                                                      </w:t>
      </w:r>
    </w:p>
    <w:p w:rsidR="0015026A" w:rsidRDefault="0015026A" w:rsidP="0015026A">
      <w:pPr>
        <w:rPr>
          <w:sz w:val="24"/>
          <w:szCs w:val="24"/>
          <w:lang w:val="ru-RU"/>
        </w:rPr>
      </w:pPr>
    </w:p>
    <w:p w:rsidR="0015026A" w:rsidRDefault="0015026A" w:rsidP="0015026A">
      <w:pPr>
        <w:jc w:val="center"/>
        <w:rPr>
          <w:sz w:val="24"/>
          <w:szCs w:val="24"/>
          <w:lang w:val="ru-RU"/>
        </w:rPr>
      </w:pPr>
    </w:p>
    <w:p w:rsidR="0015026A" w:rsidRDefault="0015026A" w:rsidP="0015026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РАБОЧИЙ ПЛАН </w:t>
      </w:r>
    </w:p>
    <w:p w:rsidR="0015026A" w:rsidRDefault="0015026A" w:rsidP="0015026A">
      <w:pPr>
        <w:jc w:val="center"/>
        <w:rPr>
          <w:b/>
          <w:sz w:val="24"/>
          <w:szCs w:val="24"/>
          <w:lang w:val="ru-RU"/>
        </w:rPr>
      </w:pPr>
      <w:r>
        <w:rPr>
          <w:b/>
          <w:snapToGrid w:val="0"/>
          <w:sz w:val="24"/>
          <w:szCs w:val="24"/>
          <w:lang w:val="x-none" w:eastAsia="x-none"/>
        </w:rPr>
        <w:t>проведения</w:t>
      </w:r>
      <w:r>
        <w:rPr>
          <w:b/>
          <w:sz w:val="24"/>
          <w:szCs w:val="24"/>
          <w:lang w:val="ru-RU"/>
        </w:rPr>
        <w:t xml:space="preserve"> экспертно-аналитического мероприятия </w:t>
      </w:r>
    </w:p>
    <w:p w:rsidR="0015026A" w:rsidRDefault="0015026A" w:rsidP="0015026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</w:t>
      </w:r>
    </w:p>
    <w:p w:rsidR="0015026A" w:rsidRDefault="0015026A" w:rsidP="0015026A">
      <w:pPr>
        <w:jc w:val="center"/>
        <w:rPr>
          <w:i/>
          <w:sz w:val="28"/>
          <w:szCs w:val="28"/>
          <w:vertAlign w:val="superscript"/>
          <w:lang w:val="ru-RU"/>
        </w:rPr>
      </w:pPr>
      <w:r>
        <w:rPr>
          <w:i/>
          <w:sz w:val="28"/>
          <w:szCs w:val="28"/>
          <w:vertAlign w:val="superscript"/>
          <w:lang w:val="ru-RU"/>
        </w:rPr>
        <w:t>(наименование экспертно-аналитического мероприятия)</w:t>
      </w:r>
    </w:p>
    <w:p w:rsidR="0015026A" w:rsidRDefault="0015026A" w:rsidP="0015026A">
      <w:pPr>
        <w:jc w:val="center"/>
        <w:rPr>
          <w:sz w:val="24"/>
          <w:szCs w:val="24"/>
          <w:lang w:val="ru-RU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2412"/>
        <w:gridCol w:w="1985"/>
        <w:gridCol w:w="993"/>
        <w:gridCol w:w="994"/>
        <w:gridCol w:w="1985"/>
      </w:tblGrid>
      <w:tr w:rsidR="0015026A" w:rsidTr="00150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6A" w:rsidRDefault="0015026A">
            <w:pPr>
              <w:ind w:left="-142" w:right="-108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Цель, вопросы мероприятия</w:t>
            </w:r>
          </w:p>
          <w:p w:rsidR="0015026A" w:rsidRDefault="0015026A">
            <w:pPr>
              <w:ind w:left="-142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(из программы)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6A" w:rsidRDefault="0015026A">
            <w:pPr>
              <w:ind w:left="-142" w:right="-108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Содержание работы (перечень аналитических процедур)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6A" w:rsidRDefault="0015026A">
            <w:pPr>
              <w:ind w:left="-142" w:right="-108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Ф.И.О. члена рабочей группы</w:t>
            </w:r>
          </w:p>
          <w:p w:rsidR="0015026A" w:rsidRDefault="0015026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6A" w:rsidRDefault="0015026A">
            <w:pPr>
              <w:ind w:left="-142" w:right="-108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Дата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начала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работы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6A" w:rsidRDefault="0015026A">
            <w:pPr>
              <w:ind w:left="-142" w:right="-108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Дата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оконча-ния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работы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6A" w:rsidRDefault="0015026A">
            <w:pPr>
              <w:ind w:left="-142" w:right="-108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Срок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представления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материалов</w:t>
            </w:r>
            <w:proofErr w:type="spellEnd"/>
          </w:p>
        </w:tc>
      </w:tr>
      <w:tr w:rsidR="0015026A" w:rsidTr="00150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6A" w:rsidRDefault="0015026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6A" w:rsidRDefault="0015026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6A" w:rsidRDefault="0015026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6A" w:rsidRDefault="0015026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6A" w:rsidRDefault="0015026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6A" w:rsidRDefault="0015026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026A" w:rsidTr="00150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6A" w:rsidRDefault="0015026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6A" w:rsidRDefault="0015026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6A" w:rsidRDefault="0015026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6A" w:rsidRDefault="0015026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6A" w:rsidRDefault="0015026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6A" w:rsidRDefault="0015026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026A" w:rsidTr="001502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6A" w:rsidRDefault="0015026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6A" w:rsidRDefault="0015026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6A" w:rsidRDefault="0015026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6A" w:rsidRDefault="0015026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6A" w:rsidRDefault="0015026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6A" w:rsidRDefault="0015026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5026A" w:rsidRDefault="0015026A" w:rsidP="0015026A">
      <w:pPr>
        <w:rPr>
          <w:sz w:val="24"/>
          <w:szCs w:val="24"/>
        </w:rPr>
      </w:pPr>
    </w:p>
    <w:tbl>
      <w:tblPr>
        <w:tblW w:w="1456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7"/>
        <w:gridCol w:w="8898"/>
      </w:tblGrid>
      <w:tr w:rsidR="0015026A" w:rsidTr="0015026A">
        <w:trPr>
          <w:cantSplit/>
        </w:trPr>
        <w:tc>
          <w:tcPr>
            <w:tcW w:w="5670" w:type="dxa"/>
            <w:vAlign w:val="bottom"/>
          </w:tcPr>
          <w:p w:rsidR="0015026A" w:rsidRDefault="001502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15026A" w:rsidRDefault="001502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15026A" w:rsidRDefault="001502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15026A" w:rsidRDefault="001502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  <w:lang w:eastAsia="x-none"/>
              </w:rPr>
              <w:t>экспертно-аналитического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902" w:type="dxa"/>
            <w:vAlign w:val="bottom"/>
            <w:hideMark/>
          </w:tcPr>
          <w:p w:rsidR="0015026A" w:rsidRDefault="0015026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proofErr w:type="spellStart"/>
            <w:r>
              <w:rPr>
                <w:i/>
                <w:sz w:val="24"/>
                <w:szCs w:val="24"/>
              </w:rPr>
              <w:t>инициалы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фамилия</w:t>
            </w:r>
            <w:proofErr w:type="spellEnd"/>
          </w:p>
        </w:tc>
      </w:tr>
    </w:tbl>
    <w:p w:rsidR="0015026A" w:rsidRDefault="0015026A" w:rsidP="0015026A">
      <w:pPr>
        <w:overflowPunct w:val="0"/>
        <w:autoSpaceDE w:val="0"/>
        <w:autoSpaceDN w:val="0"/>
        <w:adjustRightInd w:val="0"/>
        <w:textAlignment w:val="baseline"/>
        <w:rPr>
          <w:i/>
          <w:sz w:val="24"/>
          <w:szCs w:val="24"/>
        </w:rPr>
      </w:pPr>
    </w:p>
    <w:p w:rsidR="0015026A" w:rsidRDefault="0015026A" w:rsidP="0015026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рабочим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ознакомлены</w:t>
      </w:r>
      <w:proofErr w:type="spellEnd"/>
      <w:r>
        <w:rPr>
          <w:sz w:val="24"/>
          <w:szCs w:val="24"/>
        </w:rPr>
        <w:t>:</w:t>
      </w:r>
    </w:p>
    <w:p w:rsidR="0015026A" w:rsidRDefault="0015026A" w:rsidP="0015026A">
      <w:pPr>
        <w:rPr>
          <w:sz w:val="24"/>
          <w:szCs w:val="24"/>
        </w:rPr>
      </w:pPr>
    </w:p>
    <w:p w:rsidR="0015026A" w:rsidRDefault="0015026A" w:rsidP="0015026A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Исполнители мероприятия</w:t>
      </w:r>
      <w:r>
        <w:rPr>
          <w:sz w:val="24"/>
          <w:szCs w:val="24"/>
        </w:rPr>
        <w:t>:</w:t>
      </w:r>
    </w:p>
    <w:p w:rsidR="0015026A" w:rsidRDefault="0015026A" w:rsidP="0015026A">
      <w:pPr>
        <w:widowControl/>
        <w:spacing w:line="228" w:lineRule="auto"/>
        <w:rPr>
          <w:sz w:val="28"/>
          <w:szCs w:val="20"/>
          <w:lang w:val="ru-RU" w:eastAsia="ru-RU"/>
        </w:rPr>
        <w:sectPr w:rsidR="0015026A">
          <w:pgSz w:w="11907" w:h="16840"/>
          <w:pgMar w:top="593" w:right="567" w:bottom="567" w:left="1560" w:header="567" w:footer="709" w:gutter="0"/>
          <w:cols w:space="720"/>
        </w:sectPr>
      </w:pPr>
    </w:p>
    <w:p w:rsidR="0015026A" w:rsidRDefault="0015026A" w:rsidP="0015026A">
      <w:pPr>
        <w:widowControl/>
        <w:overflowPunct w:val="0"/>
        <w:autoSpaceDE w:val="0"/>
        <w:autoSpaceDN w:val="0"/>
        <w:adjustRightInd w:val="0"/>
        <w:spacing w:line="216" w:lineRule="auto"/>
        <w:ind w:left="6521"/>
        <w:jc w:val="both"/>
        <w:textAlignment w:val="baseline"/>
        <w:rPr>
          <w:sz w:val="12"/>
          <w:szCs w:val="12"/>
          <w:lang w:val="ru-RU" w:eastAsia="ru-RU"/>
        </w:rPr>
      </w:pPr>
    </w:p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544"/>
      </w:tblGrid>
      <w:tr w:rsidR="0015026A" w:rsidRPr="00F43148" w:rsidTr="0015026A">
        <w:trPr>
          <w:cantSplit/>
          <w:trHeight w:hRule="exact" w:val="723"/>
          <w:jc w:val="center"/>
        </w:trPr>
        <w:tc>
          <w:tcPr>
            <w:tcW w:w="6237" w:type="dxa"/>
            <w:hideMark/>
          </w:tcPr>
          <w:p w:rsidR="0015026A" w:rsidRDefault="0015026A">
            <w:pPr>
              <w:widowControl/>
              <w:spacing w:line="228" w:lineRule="auto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Форма</w:t>
            </w:r>
          </w:p>
        </w:tc>
        <w:tc>
          <w:tcPr>
            <w:tcW w:w="3544" w:type="dxa"/>
          </w:tcPr>
          <w:p w:rsidR="0015026A" w:rsidRDefault="0015026A">
            <w:pPr>
              <w:widowControl/>
              <w:spacing w:line="228" w:lineRule="auto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15026A" w:rsidRDefault="0015026A">
            <w:pPr>
              <w:widowControl/>
              <w:spacing w:line="228" w:lineRule="auto"/>
              <w:rPr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 xml:space="preserve">                                        </w:t>
            </w:r>
            <w:r>
              <w:rPr>
                <w:sz w:val="24"/>
                <w:szCs w:val="24"/>
                <w:lang w:val="ru-RU" w:eastAsia="ru-RU"/>
              </w:rPr>
              <w:t>Приложение 4</w:t>
            </w:r>
          </w:p>
          <w:p w:rsidR="0015026A" w:rsidRDefault="0015026A">
            <w:pPr>
              <w:widowControl/>
              <w:spacing w:line="228" w:lineRule="auto"/>
              <w:ind w:left="-3" w:right="-570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 xml:space="preserve">(на бланке </w:t>
            </w:r>
            <w:r w:rsidR="00037BEC">
              <w:rPr>
                <w:i/>
                <w:iCs/>
                <w:sz w:val="20"/>
                <w:szCs w:val="20"/>
                <w:lang w:val="ru-RU" w:eastAsia="ru-RU"/>
              </w:rPr>
              <w:t>С</w:t>
            </w:r>
            <w:r>
              <w:rPr>
                <w:i/>
                <w:iCs/>
                <w:sz w:val="20"/>
                <w:szCs w:val="20"/>
                <w:lang w:val="ru-RU" w:eastAsia="ru-RU"/>
              </w:rPr>
              <w:t>четной палаты)</w:t>
            </w:r>
          </w:p>
          <w:p w:rsidR="0015026A" w:rsidRDefault="0015026A">
            <w:pPr>
              <w:widowControl/>
              <w:spacing w:line="228" w:lineRule="auto"/>
              <w:rPr>
                <w:i/>
                <w:iCs/>
                <w:sz w:val="20"/>
                <w:szCs w:val="20"/>
                <w:lang w:val="ru-RU" w:eastAsia="ru-RU"/>
              </w:rPr>
            </w:pPr>
          </w:p>
        </w:tc>
      </w:tr>
    </w:tbl>
    <w:p w:rsidR="0015026A" w:rsidRDefault="0015026A" w:rsidP="0015026A">
      <w:pPr>
        <w:widowControl/>
        <w:spacing w:line="228" w:lineRule="auto"/>
        <w:jc w:val="both"/>
        <w:outlineLvl w:val="2"/>
        <w:rPr>
          <w:lang w:val="ru-RU"/>
        </w:rPr>
      </w:pPr>
    </w:p>
    <w:p w:rsidR="0015026A" w:rsidRDefault="0015026A" w:rsidP="0015026A">
      <w:pPr>
        <w:widowControl/>
        <w:spacing w:line="228" w:lineRule="auto"/>
        <w:jc w:val="both"/>
        <w:outlineLvl w:val="2"/>
        <w:rPr>
          <w:lang w:val="ru-RU"/>
        </w:rPr>
      </w:pPr>
    </w:p>
    <w:p w:rsidR="0015026A" w:rsidRDefault="0015026A" w:rsidP="0015026A">
      <w:pPr>
        <w:widowControl/>
        <w:spacing w:line="228" w:lineRule="auto"/>
        <w:jc w:val="both"/>
        <w:outlineLvl w:val="2"/>
        <w:rPr>
          <w:lang w:val="ru-RU"/>
        </w:rPr>
      </w:pPr>
    </w:p>
    <w:p w:rsidR="0015026A" w:rsidRDefault="0015026A" w:rsidP="0015026A">
      <w:pPr>
        <w:widowControl/>
        <w:spacing w:line="228" w:lineRule="auto"/>
        <w:jc w:val="both"/>
        <w:outlineLvl w:val="2"/>
        <w:rPr>
          <w:lang w:val="ru-RU"/>
        </w:rPr>
      </w:pPr>
    </w:p>
    <w:p w:rsidR="0015026A" w:rsidRDefault="0015026A" w:rsidP="0015026A">
      <w:pPr>
        <w:widowControl/>
        <w:spacing w:line="228" w:lineRule="auto"/>
        <w:jc w:val="both"/>
        <w:outlineLvl w:val="2"/>
        <w:rPr>
          <w:b/>
          <w:sz w:val="24"/>
          <w:szCs w:val="24"/>
          <w:lang w:val="ru-RU" w:eastAsia="x-none"/>
        </w:rPr>
      </w:pPr>
      <w:r>
        <w:rPr>
          <w:b/>
          <w:sz w:val="24"/>
          <w:szCs w:val="24"/>
          <w:lang w:val="ru-RU" w:eastAsia="x-none"/>
        </w:rPr>
        <w:t xml:space="preserve">                                          </w:t>
      </w:r>
      <w:r w:rsidR="00037BEC">
        <w:rPr>
          <w:b/>
          <w:sz w:val="24"/>
          <w:szCs w:val="24"/>
          <w:lang w:val="ru-RU" w:eastAsia="x-none"/>
        </w:rPr>
        <w:t xml:space="preserve">                          ПРИКАЗ</w:t>
      </w:r>
    </w:p>
    <w:p w:rsidR="0015026A" w:rsidRDefault="0015026A" w:rsidP="0015026A">
      <w:pPr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«___»__________20___г.                                                                                                №________</w:t>
      </w:r>
    </w:p>
    <w:p w:rsidR="0015026A" w:rsidRDefault="0015026A" w:rsidP="0015026A">
      <w:pPr>
        <w:widowControl/>
        <w:spacing w:line="228" w:lineRule="auto"/>
        <w:jc w:val="both"/>
        <w:outlineLvl w:val="2"/>
        <w:rPr>
          <w:b/>
          <w:sz w:val="24"/>
          <w:szCs w:val="24"/>
          <w:lang w:val="ru-RU" w:eastAsia="x-none"/>
        </w:rPr>
      </w:pPr>
    </w:p>
    <w:p w:rsidR="0015026A" w:rsidRDefault="0015026A" w:rsidP="0015026A">
      <w:pPr>
        <w:widowControl/>
        <w:spacing w:line="228" w:lineRule="auto"/>
        <w:jc w:val="both"/>
        <w:outlineLvl w:val="2"/>
        <w:rPr>
          <w:lang w:val="ru-RU"/>
        </w:rPr>
      </w:pPr>
    </w:p>
    <w:p w:rsidR="0015026A" w:rsidRDefault="0015026A" w:rsidP="0015026A">
      <w:pPr>
        <w:ind w:firstLine="709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проведении</w:t>
      </w:r>
      <w:r>
        <w:rPr>
          <w:b/>
          <w:sz w:val="24"/>
          <w:szCs w:val="24"/>
          <w:lang w:val="ru-RU"/>
        </w:rPr>
        <w:t xml:space="preserve"> _____________________________________________________________</w:t>
      </w:r>
    </w:p>
    <w:p w:rsidR="0015026A" w:rsidRDefault="0015026A" w:rsidP="0015026A">
      <w:pPr>
        <w:ind w:firstLine="709"/>
        <w:rPr>
          <w:i/>
          <w:snapToGrid w:val="0"/>
          <w:sz w:val="28"/>
          <w:szCs w:val="28"/>
          <w:vertAlign w:val="superscript"/>
          <w:lang w:val="x-none" w:eastAsia="x-none"/>
        </w:rPr>
      </w:pPr>
      <w:r>
        <w:rPr>
          <w:i/>
          <w:snapToGrid w:val="0"/>
          <w:szCs w:val="28"/>
          <w:vertAlign w:val="superscript"/>
          <w:lang w:val="ru-RU" w:eastAsia="x-none"/>
        </w:rPr>
        <w:t xml:space="preserve">                                                               </w:t>
      </w:r>
      <w:r>
        <w:rPr>
          <w:i/>
          <w:snapToGrid w:val="0"/>
          <w:sz w:val="28"/>
          <w:szCs w:val="28"/>
          <w:vertAlign w:val="superscript"/>
          <w:lang w:val="x-none" w:eastAsia="x-none"/>
        </w:rPr>
        <w:t xml:space="preserve">(наименование </w:t>
      </w:r>
      <w:r>
        <w:rPr>
          <w:i/>
          <w:snapToGrid w:val="0"/>
          <w:sz w:val="28"/>
          <w:szCs w:val="28"/>
          <w:vertAlign w:val="superscript"/>
          <w:lang w:val="ru-RU" w:eastAsia="x-none"/>
        </w:rPr>
        <w:t>экспертно-аналитического</w:t>
      </w:r>
      <w:r>
        <w:rPr>
          <w:i/>
          <w:snapToGrid w:val="0"/>
          <w:sz w:val="28"/>
          <w:szCs w:val="28"/>
          <w:vertAlign w:val="superscript"/>
          <w:lang w:val="x-none" w:eastAsia="x-none"/>
        </w:rPr>
        <w:t xml:space="preserve"> мероприятия)</w:t>
      </w:r>
    </w:p>
    <w:p w:rsidR="0015026A" w:rsidRDefault="0015026A" w:rsidP="0015026A">
      <w:pPr>
        <w:widowControl/>
        <w:spacing w:line="228" w:lineRule="auto"/>
        <w:ind w:firstLine="709"/>
        <w:jc w:val="both"/>
        <w:outlineLvl w:val="2"/>
        <w:rPr>
          <w:lang w:val="x-none"/>
        </w:rPr>
      </w:pP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На основании пункта ______ Плана работы </w:t>
      </w:r>
      <w:r w:rsidR="00037BEC">
        <w:rPr>
          <w:sz w:val="24"/>
          <w:szCs w:val="24"/>
          <w:lang w:val="ru-RU" w:eastAsia="ru-RU"/>
        </w:rPr>
        <w:t>С</w:t>
      </w:r>
      <w:r>
        <w:rPr>
          <w:sz w:val="24"/>
          <w:szCs w:val="24"/>
          <w:lang w:val="ru-RU" w:eastAsia="ru-RU"/>
        </w:rPr>
        <w:t xml:space="preserve">четной палаты на 20___ год приказываю: </w:t>
      </w: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1. Провести  экспертно-аналитическое       мероприятие </w:t>
      </w: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>
        <w:rPr>
          <w:sz w:val="28"/>
          <w:szCs w:val="20"/>
          <w:lang w:val="ru-RU" w:eastAsia="ru-RU"/>
        </w:rPr>
        <w:t>___________________________________________________________________</w:t>
      </w:r>
    </w:p>
    <w:p w:rsidR="0015026A" w:rsidRDefault="0015026A" w:rsidP="0015026A">
      <w:pPr>
        <w:ind w:firstLine="709"/>
        <w:jc w:val="both"/>
        <w:rPr>
          <w:i/>
          <w:snapToGrid w:val="0"/>
          <w:sz w:val="28"/>
          <w:szCs w:val="28"/>
          <w:vertAlign w:val="superscript"/>
          <w:lang w:val="x-none" w:eastAsia="x-none"/>
        </w:rPr>
      </w:pPr>
      <w:r>
        <w:rPr>
          <w:i/>
          <w:snapToGrid w:val="0"/>
          <w:sz w:val="28"/>
          <w:szCs w:val="28"/>
          <w:vertAlign w:val="superscript"/>
          <w:lang w:val="ru-RU" w:eastAsia="x-none"/>
        </w:rPr>
        <w:t xml:space="preserve">                                                    </w:t>
      </w:r>
      <w:r>
        <w:rPr>
          <w:i/>
          <w:snapToGrid w:val="0"/>
          <w:sz w:val="28"/>
          <w:szCs w:val="28"/>
          <w:vertAlign w:val="superscript"/>
          <w:lang w:val="x-none" w:eastAsia="x-none"/>
        </w:rPr>
        <w:t xml:space="preserve">(наименование </w:t>
      </w:r>
      <w:r>
        <w:rPr>
          <w:i/>
          <w:snapToGrid w:val="0"/>
          <w:sz w:val="28"/>
          <w:szCs w:val="28"/>
          <w:vertAlign w:val="superscript"/>
          <w:lang w:val="ru-RU" w:eastAsia="x-none"/>
        </w:rPr>
        <w:t>экспертно-аналитического</w:t>
      </w:r>
      <w:r>
        <w:rPr>
          <w:i/>
          <w:snapToGrid w:val="0"/>
          <w:sz w:val="28"/>
          <w:szCs w:val="28"/>
          <w:vertAlign w:val="superscript"/>
          <w:lang w:val="x-none" w:eastAsia="x-none"/>
        </w:rPr>
        <w:t xml:space="preserve"> мероприятия)</w:t>
      </w: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2. Установить срок проведения экспертно-аналитического мероприятия: </w:t>
      </w: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  <w:bookmarkStart w:id="11" w:name="_Hlk18320934"/>
      <w:r>
        <w:rPr>
          <w:sz w:val="24"/>
          <w:szCs w:val="24"/>
          <w:lang w:val="ru-RU" w:eastAsia="ru-RU"/>
        </w:rPr>
        <w:t>с ____по _____ 20____</w:t>
      </w:r>
      <w:bookmarkEnd w:id="11"/>
      <w:r>
        <w:rPr>
          <w:sz w:val="24"/>
          <w:szCs w:val="24"/>
          <w:lang w:val="ru-RU" w:eastAsia="ru-RU"/>
        </w:rPr>
        <w:t>года, в том числе:</w:t>
      </w:r>
    </w:p>
    <w:p w:rsidR="0015026A" w:rsidRDefault="0015026A" w:rsidP="0015026A">
      <w:pPr>
        <w:spacing w:line="228" w:lineRule="auto"/>
        <w:ind w:firstLine="709"/>
        <w:jc w:val="both"/>
        <w:rPr>
          <w:snapToGrid w:val="0"/>
          <w:sz w:val="24"/>
          <w:szCs w:val="24"/>
          <w:lang w:val="ru-RU" w:eastAsia="ru-RU"/>
        </w:rPr>
      </w:pPr>
      <w:r>
        <w:rPr>
          <w:snapToGrid w:val="0"/>
          <w:sz w:val="24"/>
          <w:szCs w:val="24"/>
          <w:lang w:val="ru-RU" w:eastAsia="ru-RU"/>
        </w:rPr>
        <w:t xml:space="preserve">- срок  </w:t>
      </w:r>
      <w:r>
        <w:rPr>
          <w:sz w:val="24"/>
          <w:szCs w:val="24"/>
          <w:lang w:val="ru-RU" w:eastAsia="ru-RU"/>
        </w:rPr>
        <w:t xml:space="preserve">проведения  экспертно-аналитического  </w:t>
      </w:r>
      <w:r>
        <w:rPr>
          <w:snapToGrid w:val="0"/>
          <w:sz w:val="24"/>
          <w:szCs w:val="24"/>
          <w:lang w:val="ru-RU" w:eastAsia="ru-RU"/>
        </w:rPr>
        <w:t>мероприятия</w:t>
      </w:r>
      <w:r>
        <w:rPr>
          <w:sz w:val="24"/>
          <w:szCs w:val="24"/>
          <w:lang w:val="ru-RU" w:eastAsia="ru-RU"/>
        </w:rPr>
        <w:t xml:space="preserve">  на  объекте:</w:t>
      </w:r>
      <w:r>
        <w:rPr>
          <w:snapToGrid w:val="0"/>
          <w:sz w:val="24"/>
          <w:szCs w:val="24"/>
          <w:lang w:val="ru-RU" w:eastAsia="ru-RU"/>
        </w:rPr>
        <w:t xml:space="preserve"> </w:t>
      </w:r>
    </w:p>
    <w:p w:rsidR="0015026A" w:rsidRDefault="0015026A" w:rsidP="0015026A">
      <w:pPr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с ____по _____ 20____</w:t>
      </w:r>
      <w:r>
        <w:rPr>
          <w:snapToGrid w:val="0"/>
          <w:sz w:val="24"/>
          <w:szCs w:val="24"/>
          <w:lang w:val="ru-RU" w:eastAsia="ru-RU"/>
        </w:rPr>
        <w:t>года</w:t>
      </w:r>
      <w:r>
        <w:rPr>
          <w:sz w:val="24"/>
          <w:szCs w:val="24"/>
          <w:lang w:val="ru-RU" w:eastAsia="ru-RU"/>
        </w:rPr>
        <w:t>;</w:t>
      </w:r>
    </w:p>
    <w:p w:rsidR="0015026A" w:rsidRDefault="0015026A" w:rsidP="0015026A">
      <w:pPr>
        <w:widowControl/>
        <w:spacing w:line="228" w:lineRule="auto"/>
        <w:ind w:firstLine="709"/>
        <w:jc w:val="both"/>
        <w:rPr>
          <w:snapToGrid w:val="0"/>
          <w:sz w:val="24"/>
          <w:szCs w:val="24"/>
          <w:lang w:val="ru-RU" w:eastAsia="ru-RU"/>
        </w:rPr>
      </w:pPr>
      <w:r>
        <w:rPr>
          <w:snapToGrid w:val="0"/>
          <w:sz w:val="24"/>
          <w:szCs w:val="24"/>
          <w:lang w:val="ru-RU" w:eastAsia="ru-RU"/>
        </w:rPr>
        <w:t>- срок оформления  результатов экспертно-аналитического мероприятия:</w:t>
      </w: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napToGrid w:val="0"/>
          <w:sz w:val="24"/>
          <w:szCs w:val="24"/>
          <w:lang w:val="ru-RU" w:eastAsia="ru-RU"/>
        </w:rPr>
        <w:t xml:space="preserve"> с ____ по ____ 20___ года.</w:t>
      </w: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3. Назначить:</w:t>
      </w:r>
    </w:p>
    <w:p w:rsidR="0015026A" w:rsidRDefault="0015026A" w:rsidP="0015026A">
      <w:pPr>
        <w:widowControl/>
        <w:spacing w:line="228" w:lineRule="auto"/>
        <w:ind w:firstLine="709"/>
        <w:rPr>
          <w:sz w:val="16"/>
          <w:szCs w:val="16"/>
          <w:lang w:val="ru-RU" w:eastAsia="ru-RU"/>
        </w:rPr>
      </w:pPr>
      <w:r>
        <w:rPr>
          <w:sz w:val="24"/>
          <w:szCs w:val="24"/>
          <w:lang w:val="ru-RU" w:eastAsia="ru-RU"/>
        </w:rPr>
        <w:t>Руководителем экспертно-аналитического мероприятия</w:t>
      </w:r>
      <w:proofErr w:type="gramStart"/>
      <w:r>
        <w:rPr>
          <w:sz w:val="24"/>
          <w:szCs w:val="24"/>
          <w:lang w:val="ru-RU" w:eastAsia="ru-RU"/>
        </w:rPr>
        <w:t>:</w:t>
      </w:r>
      <w:r>
        <w:rPr>
          <w:sz w:val="28"/>
          <w:szCs w:val="20"/>
          <w:lang w:val="ru-RU" w:eastAsia="ru-RU"/>
        </w:rPr>
        <w:t xml:space="preserve"> ________________________;</w:t>
      </w:r>
      <w:proofErr w:type="gramEnd"/>
    </w:p>
    <w:p w:rsidR="0015026A" w:rsidRDefault="0015026A" w:rsidP="0015026A">
      <w:pPr>
        <w:widowControl/>
        <w:spacing w:line="228" w:lineRule="auto"/>
        <w:ind w:firstLine="709"/>
        <w:jc w:val="center"/>
        <w:rPr>
          <w:i/>
          <w:iCs/>
          <w:sz w:val="18"/>
          <w:szCs w:val="18"/>
          <w:lang w:val="ru-RU" w:eastAsia="ru-RU"/>
        </w:rPr>
      </w:pPr>
      <w:r>
        <w:rPr>
          <w:i/>
          <w:iCs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  <w:lang w:val="ru-RU" w:eastAsia="ru-RU"/>
        </w:rPr>
        <w:t>(фамилия, имя, отчество, должность)</w:t>
      </w: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исполнителями экспертно-аналитического мероприятия:</w:t>
      </w:r>
    </w:p>
    <w:p w:rsidR="0015026A" w:rsidRDefault="0015026A" w:rsidP="0015026A">
      <w:pPr>
        <w:widowControl/>
        <w:spacing w:line="228" w:lineRule="auto"/>
        <w:ind w:firstLine="709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__________________________________________________________________;</w:t>
      </w:r>
    </w:p>
    <w:p w:rsidR="0015026A" w:rsidRDefault="0015026A" w:rsidP="0015026A">
      <w:pPr>
        <w:widowControl/>
        <w:spacing w:line="228" w:lineRule="auto"/>
        <w:ind w:firstLine="709"/>
        <w:jc w:val="center"/>
        <w:rPr>
          <w:i/>
          <w:iCs/>
          <w:sz w:val="18"/>
          <w:szCs w:val="18"/>
          <w:lang w:val="ru-RU" w:eastAsia="ru-RU"/>
        </w:rPr>
      </w:pPr>
      <w:r>
        <w:rPr>
          <w:sz w:val="18"/>
          <w:szCs w:val="18"/>
          <w:lang w:val="ru-RU" w:eastAsia="ru-RU"/>
        </w:rPr>
        <w:t>(</w:t>
      </w:r>
      <w:r>
        <w:rPr>
          <w:i/>
          <w:iCs/>
          <w:sz w:val="18"/>
          <w:szCs w:val="18"/>
          <w:lang w:val="ru-RU" w:eastAsia="ru-RU"/>
        </w:rPr>
        <w:t>фамилия, имя, отчество, должность)</w:t>
      </w:r>
    </w:p>
    <w:p w:rsidR="0015026A" w:rsidRDefault="0015026A" w:rsidP="0015026A">
      <w:pPr>
        <w:widowControl/>
        <w:spacing w:line="228" w:lineRule="auto"/>
        <w:ind w:firstLine="709"/>
        <w:jc w:val="center"/>
        <w:rPr>
          <w:i/>
          <w:iCs/>
          <w:sz w:val="24"/>
          <w:szCs w:val="24"/>
          <w:lang w:val="ru-RU" w:eastAsia="ru-RU"/>
        </w:rPr>
      </w:pPr>
      <w:r>
        <w:rPr>
          <w:i/>
          <w:iCs/>
          <w:sz w:val="24"/>
          <w:szCs w:val="24"/>
          <w:lang w:val="ru-RU" w:eastAsia="ru-RU"/>
        </w:rPr>
        <w:t>_____________________________________________________________________________;</w:t>
      </w:r>
    </w:p>
    <w:p w:rsidR="0015026A" w:rsidRDefault="0015026A" w:rsidP="0015026A">
      <w:pPr>
        <w:widowControl/>
        <w:spacing w:line="228" w:lineRule="auto"/>
        <w:ind w:firstLine="709"/>
        <w:jc w:val="center"/>
        <w:rPr>
          <w:i/>
          <w:iCs/>
          <w:sz w:val="18"/>
          <w:szCs w:val="18"/>
          <w:lang w:val="ru-RU" w:eastAsia="ru-RU"/>
        </w:rPr>
      </w:pPr>
      <w:r>
        <w:rPr>
          <w:i/>
          <w:iCs/>
          <w:sz w:val="18"/>
          <w:szCs w:val="18"/>
          <w:lang w:val="ru-RU" w:eastAsia="ru-RU"/>
        </w:rPr>
        <w:t>(фамилия, имя, отчество, должность)</w:t>
      </w:r>
    </w:p>
    <w:p w:rsidR="0015026A" w:rsidRDefault="0015026A" w:rsidP="0015026A">
      <w:pPr>
        <w:widowControl/>
        <w:spacing w:line="228" w:lineRule="auto"/>
        <w:ind w:firstLine="709"/>
        <w:jc w:val="both"/>
        <w:rPr>
          <w:i/>
          <w:iCs/>
          <w:sz w:val="18"/>
          <w:szCs w:val="18"/>
          <w:lang w:val="ru-RU" w:eastAsia="ru-RU"/>
        </w:rPr>
      </w:pPr>
      <w:r>
        <w:rPr>
          <w:i/>
          <w:iCs/>
          <w:sz w:val="18"/>
          <w:szCs w:val="18"/>
          <w:lang w:val="ru-RU" w:eastAsia="ru-RU"/>
        </w:rPr>
        <w:t>_____________________________________________________________________.</w:t>
      </w:r>
    </w:p>
    <w:p w:rsidR="0015026A" w:rsidRDefault="0015026A" w:rsidP="0015026A">
      <w:pPr>
        <w:widowControl/>
        <w:spacing w:line="228" w:lineRule="auto"/>
        <w:ind w:firstLine="709"/>
        <w:jc w:val="center"/>
        <w:rPr>
          <w:i/>
          <w:iCs/>
          <w:sz w:val="18"/>
          <w:szCs w:val="18"/>
          <w:lang w:val="ru-RU" w:eastAsia="ru-RU"/>
        </w:rPr>
      </w:pPr>
      <w:r>
        <w:rPr>
          <w:i/>
          <w:iCs/>
          <w:sz w:val="18"/>
          <w:szCs w:val="18"/>
          <w:lang w:val="ru-RU" w:eastAsia="ru-RU"/>
        </w:rPr>
        <w:t>(фамилия, имя, отчество, должность)</w:t>
      </w: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15026A" w:rsidRDefault="0015026A" w:rsidP="0015026A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4. Привлечь к участию в проведении экспертно-аналитического мероприятия специалистов иных организаций и независимых экспертов (при необходимости):</w:t>
      </w: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16"/>
          <w:szCs w:val="16"/>
          <w:lang w:val="ru-RU" w:eastAsia="ru-RU"/>
        </w:rPr>
        <w:t>_____________________________________________________________________________________________________________________</w:t>
      </w:r>
    </w:p>
    <w:p w:rsidR="0015026A" w:rsidRDefault="0015026A" w:rsidP="0015026A">
      <w:pPr>
        <w:widowControl/>
        <w:spacing w:line="228" w:lineRule="auto"/>
        <w:ind w:firstLine="709"/>
        <w:jc w:val="center"/>
        <w:rPr>
          <w:i/>
          <w:iCs/>
          <w:sz w:val="20"/>
          <w:szCs w:val="20"/>
          <w:lang w:val="ru-RU" w:eastAsia="ru-RU"/>
        </w:rPr>
      </w:pPr>
      <w:r>
        <w:rPr>
          <w:i/>
          <w:iCs/>
          <w:sz w:val="20"/>
          <w:szCs w:val="20"/>
          <w:lang w:val="ru-RU" w:eastAsia="ru-RU"/>
        </w:rPr>
        <w:t>(фамилия, имя, отчество, должность)</w:t>
      </w:r>
    </w:p>
    <w:p w:rsidR="0015026A" w:rsidRDefault="0015026A" w:rsidP="0015026A">
      <w:pPr>
        <w:widowControl/>
        <w:spacing w:line="228" w:lineRule="auto"/>
        <w:ind w:firstLine="709"/>
        <w:jc w:val="both"/>
        <w:rPr>
          <w:i/>
          <w:iCs/>
          <w:sz w:val="20"/>
          <w:szCs w:val="20"/>
          <w:lang w:val="ru-RU" w:eastAsia="ru-RU"/>
        </w:rPr>
      </w:pPr>
      <w:r>
        <w:rPr>
          <w:i/>
          <w:iCs/>
          <w:sz w:val="20"/>
          <w:szCs w:val="20"/>
          <w:lang w:val="ru-RU" w:eastAsia="ru-RU"/>
        </w:rPr>
        <w:t>____________________________________________________________________.</w:t>
      </w:r>
    </w:p>
    <w:p w:rsidR="0015026A" w:rsidRDefault="0015026A" w:rsidP="0015026A">
      <w:pPr>
        <w:widowControl/>
        <w:spacing w:line="228" w:lineRule="auto"/>
        <w:ind w:firstLine="709"/>
        <w:jc w:val="center"/>
        <w:rPr>
          <w:i/>
          <w:iCs/>
          <w:sz w:val="20"/>
          <w:szCs w:val="20"/>
          <w:lang w:val="ru-RU" w:eastAsia="ru-RU"/>
        </w:rPr>
      </w:pPr>
      <w:r>
        <w:rPr>
          <w:i/>
          <w:iCs/>
          <w:sz w:val="20"/>
          <w:szCs w:val="20"/>
          <w:lang w:val="ru-RU" w:eastAsia="ru-RU"/>
        </w:rPr>
        <w:t>(фамилия, имя, отчество, должность)</w:t>
      </w: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Председатель</w:t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  <w:t xml:space="preserve">  </w:t>
      </w:r>
      <w:r>
        <w:rPr>
          <w:sz w:val="24"/>
          <w:szCs w:val="24"/>
          <w:lang w:val="ru-RU" w:eastAsia="ru-RU"/>
        </w:rPr>
        <w:tab/>
      </w:r>
      <w:r>
        <w:rPr>
          <w:i/>
          <w:sz w:val="24"/>
          <w:szCs w:val="24"/>
          <w:lang w:val="ru-RU" w:eastAsia="ru-RU"/>
        </w:rPr>
        <w:t>личная подпись          инициалы                    фамилия</w:t>
      </w:r>
    </w:p>
    <w:p w:rsidR="0015026A" w:rsidRDefault="0015026A" w:rsidP="0015026A">
      <w:pPr>
        <w:pStyle w:val="afa"/>
        <w:rPr>
          <w:rFonts w:eastAsia="Calibri"/>
          <w:lang w:val="ru-RU"/>
        </w:rPr>
      </w:pPr>
      <w:r>
        <w:rPr>
          <w:rFonts w:eastAsia="Calibri"/>
          <w:lang w:val="ru-RU"/>
        </w:rPr>
        <w:br w:type="page"/>
      </w:r>
      <w:r>
        <w:rPr>
          <w:rFonts w:eastAsia="Calibri"/>
          <w:lang w:val="ru-RU"/>
        </w:rPr>
        <w:lastRenderedPageBreak/>
        <w:t xml:space="preserve"> </w:t>
      </w:r>
    </w:p>
    <w:p w:rsidR="0015026A" w:rsidRDefault="0015026A" w:rsidP="0015026A">
      <w:pPr>
        <w:jc w:val="right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Форма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Приложение  5</w:t>
      </w:r>
    </w:p>
    <w:p w:rsidR="0015026A" w:rsidRDefault="0015026A" w:rsidP="0015026A">
      <w:pPr>
        <w:ind w:left="533" w:right="-142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                                              </w:t>
      </w:r>
      <w:r w:rsidR="00037BEC">
        <w:rPr>
          <w:i/>
          <w:sz w:val="24"/>
          <w:szCs w:val="24"/>
          <w:lang w:val="ru-RU"/>
        </w:rPr>
        <w:t xml:space="preserve">         (на бланке С</w:t>
      </w:r>
      <w:r>
        <w:rPr>
          <w:i/>
          <w:sz w:val="24"/>
          <w:szCs w:val="24"/>
          <w:lang w:val="ru-RU"/>
        </w:rPr>
        <w:t xml:space="preserve">четной палаты)   </w:t>
      </w:r>
    </w:p>
    <w:p w:rsidR="0015026A" w:rsidRDefault="0015026A" w:rsidP="0015026A">
      <w:pPr>
        <w:rPr>
          <w:sz w:val="24"/>
          <w:szCs w:val="24"/>
          <w:lang w:val="ru-RU"/>
        </w:rPr>
      </w:pPr>
    </w:p>
    <w:p w:rsidR="0015026A" w:rsidRDefault="0015026A" w:rsidP="0015026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УВЕДОМЛЕНИЕ</w:t>
      </w:r>
    </w:p>
    <w:p w:rsidR="0015026A" w:rsidRDefault="0015026A" w:rsidP="0015026A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проведении экспертно-аналитического мероприятия</w:t>
      </w:r>
    </w:p>
    <w:p w:rsidR="0015026A" w:rsidRDefault="0015026A" w:rsidP="0015026A">
      <w:pPr>
        <w:jc w:val="center"/>
        <w:rPr>
          <w:caps/>
          <w:sz w:val="24"/>
          <w:szCs w:val="24"/>
          <w:lang w:val="ru-RU"/>
        </w:rPr>
      </w:pPr>
    </w:p>
    <w:p w:rsidR="0015026A" w:rsidRDefault="0015026A" w:rsidP="0015026A">
      <w:pPr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«___»__________20___г.                                                                                                     №_____</w:t>
      </w:r>
    </w:p>
    <w:p w:rsidR="0015026A" w:rsidRDefault="0015026A" w:rsidP="0015026A">
      <w:pPr>
        <w:jc w:val="center"/>
        <w:rPr>
          <w:caps/>
          <w:sz w:val="24"/>
          <w:szCs w:val="24"/>
          <w:lang w:val="ru-RU"/>
        </w:rPr>
      </w:pPr>
    </w:p>
    <w:p w:rsidR="0015026A" w:rsidRDefault="0015026A" w:rsidP="0015026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Должность руководителя                     </w:t>
      </w:r>
    </w:p>
    <w:p w:rsidR="0015026A" w:rsidRDefault="0015026A" w:rsidP="0015026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объекта экспертно-аналитического мероприятия</w:t>
      </w:r>
    </w:p>
    <w:p w:rsidR="0015026A" w:rsidRDefault="0015026A" w:rsidP="0015026A">
      <w:pPr>
        <w:pStyle w:val="affd"/>
        <w:jc w:val="right"/>
        <w:rPr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>(инициалы, фамилия)</w:t>
      </w:r>
    </w:p>
    <w:p w:rsidR="0015026A" w:rsidRDefault="0015026A" w:rsidP="0015026A">
      <w:pPr>
        <w:jc w:val="right"/>
        <w:rPr>
          <w:sz w:val="24"/>
          <w:szCs w:val="24"/>
          <w:lang w:val="ru-RU"/>
        </w:rPr>
      </w:pPr>
    </w:p>
    <w:p w:rsidR="0015026A" w:rsidRDefault="0015026A" w:rsidP="0015026A">
      <w:pPr>
        <w:rPr>
          <w:sz w:val="24"/>
          <w:szCs w:val="24"/>
          <w:lang w:val="ru-RU"/>
        </w:rPr>
      </w:pPr>
    </w:p>
    <w:p w:rsidR="0015026A" w:rsidRDefault="0015026A" w:rsidP="0015026A">
      <w:pPr>
        <w:ind w:firstLine="426"/>
        <w:jc w:val="center"/>
        <w:rPr>
          <w:sz w:val="24"/>
          <w:szCs w:val="24"/>
          <w:lang w:val="ru-RU"/>
        </w:rPr>
      </w:pPr>
    </w:p>
    <w:p w:rsidR="0015026A" w:rsidRDefault="0015026A" w:rsidP="0015026A">
      <w:pPr>
        <w:spacing w:line="276" w:lineRule="auto"/>
        <w:ind w:firstLine="426"/>
        <w:jc w:val="center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Уважаемый</w:t>
      </w:r>
      <w:proofErr w:type="gram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ая</w:t>
      </w:r>
      <w:proofErr w:type="spellEnd"/>
      <w:r>
        <w:rPr>
          <w:sz w:val="24"/>
          <w:szCs w:val="24"/>
          <w:lang w:val="ru-RU"/>
        </w:rPr>
        <w:t xml:space="preserve">) </w:t>
      </w:r>
      <w:r>
        <w:rPr>
          <w:i/>
          <w:sz w:val="24"/>
          <w:szCs w:val="24"/>
          <w:lang w:val="ru-RU"/>
        </w:rPr>
        <w:t>имя отчество</w:t>
      </w:r>
      <w:r>
        <w:rPr>
          <w:sz w:val="24"/>
          <w:szCs w:val="24"/>
          <w:lang w:val="ru-RU"/>
        </w:rPr>
        <w:t>!</w:t>
      </w:r>
    </w:p>
    <w:p w:rsidR="0015026A" w:rsidRDefault="0015026A" w:rsidP="0015026A">
      <w:pPr>
        <w:spacing w:line="276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Контрольно-счетная палата городского округа </w:t>
      </w:r>
      <w:r w:rsidR="00037BEC">
        <w:rPr>
          <w:sz w:val="24"/>
          <w:szCs w:val="24"/>
          <w:lang w:val="ru-RU"/>
        </w:rPr>
        <w:t>Домодедово</w:t>
      </w:r>
      <w:r>
        <w:rPr>
          <w:sz w:val="24"/>
          <w:szCs w:val="24"/>
          <w:lang w:val="ru-RU"/>
        </w:rPr>
        <w:t xml:space="preserve"> Московской области уведомляет Вас, что в соответствии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 ____________________________________________________________</w:t>
      </w:r>
    </w:p>
    <w:p w:rsidR="0015026A" w:rsidRDefault="0015026A" w:rsidP="0015026A">
      <w:pPr>
        <w:spacing w:line="276" w:lineRule="auto"/>
        <w:ind w:firstLine="709"/>
        <w:jc w:val="center"/>
        <w:rPr>
          <w:i/>
          <w:snapToGrid w:val="0"/>
          <w:sz w:val="28"/>
          <w:szCs w:val="28"/>
          <w:vertAlign w:val="superscript"/>
          <w:lang w:val="ru-RU"/>
        </w:rPr>
      </w:pPr>
      <w:r>
        <w:rPr>
          <w:i/>
          <w:sz w:val="28"/>
          <w:szCs w:val="28"/>
          <w:vertAlign w:val="superscript"/>
          <w:lang w:val="ru-RU"/>
        </w:rPr>
        <w:t>(пункт плана работы Контрольно-счетной палаты</w:t>
      </w:r>
      <w:r>
        <w:rPr>
          <w:i/>
          <w:snapToGrid w:val="0"/>
          <w:sz w:val="28"/>
          <w:szCs w:val="28"/>
          <w:vertAlign w:val="superscript"/>
          <w:lang w:val="ru-RU"/>
        </w:rPr>
        <w:t>)</w:t>
      </w:r>
    </w:p>
    <w:p w:rsidR="0015026A" w:rsidRDefault="00037BEC" w:rsidP="0015026A">
      <w:pPr>
        <w:tabs>
          <w:tab w:val="left" w:leader="underscore" w:pos="9229"/>
        </w:tabs>
        <w:spacing w:line="276" w:lineRule="auto"/>
        <w:ind w:firstLine="709"/>
        <w:rPr>
          <w:rFonts w:eastAsia="Arial Unicode MS"/>
          <w:color w:val="000000"/>
          <w:sz w:val="24"/>
          <w:szCs w:val="24"/>
          <w:lang w:val="ru-RU" w:bidi="ru-RU"/>
        </w:rPr>
      </w:pPr>
      <w:r>
        <w:rPr>
          <w:rFonts w:eastAsia="Arial Unicode MS"/>
          <w:color w:val="000000"/>
          <w:sz w:val="24"/>
          <w:szCs w:val="24"/>
          <w:lang w:val="ru-RU" w:bidi="ru-RU"/>
        </w:rPr>
        <w:t>Сотрудники С</w:t>
      </w:r>
      <w:r w:rsidR="0015026A">
        <w:rPr>
          <w:rFonts w:eastAsia="Arial Unicode MS"/>
          <w:color w:val="000000"/>
          <w:sz w:val="24"/>
          <w:szCs w:val="24"/>
          <w:lang w:val="ru-RU" w:bidi="ru-RU"/>
        </w:rPr>
        <w:t xml:space="preserve">четной палаты городского округа </w:t>
      </w:r>
      <w:r>
        <w:rPr>
          <w:rFonts w:eastAsia="Arial Unicode MS"/>
          <w:color w:val="000000"/>
          <w:sz w:val="24"/>
          <w:szCs w:val="24"/>
          <w:lang w:val="ru-RU" w:bidi="ru-RU"/>
        </w:rPr>
        <w:t>Домодедово</w:t>
      </w:r>
      <w:r w:rsidR="0015026A">
        <w:rPr>
          <w:rFonts w:eastAsia="Arial Unicode MS"/>
          <w:color w:val="000000"/>
          <w:sz w:val="24"/>
          <w:szCs w:val="24"/>
          <w:lang w:val="ru-RU" w:bidi="ru-RU"/>
        </w:rPr>
        <w:t xml:space="preserve"> Московской области</w:t>
      </w:r>
      <w:r w:rsidR="0015026A">
        <w:rPr>
          <w:rFonts w:eastAsia="Arial Unicode MS"/>
          <w:color w:val="000000"/>
          <w:sz w:val="24"/>
          <w:szCs w:val="24"/>
          <w:lang w:val="ru-RU" w:bidi="ru-RU"/>
        </w:rPr>
        <w:tab/>
      </w:r>
    </w:p>
    <w:p w:rsidR="0015026A" w:rsidRDefault="0015026A" w:rsidP="0015026A">
      <w:pPr>
        <w:spacing w:line="276" w:lineRule="auto"/>
        <w:ind w:firstLine="709"/>
        <w:rPr>
          <w:rFonts w:eastAsia="Arial Unicode MS"/>
          <w:i/>
          <w:color w:val="000000"/>
          <w:sz w:val="18"/>
          <w:szCs w:val="18"/>
          <w:lang w:val="ru-RU" w:bidi="ru-RU"/>
        </w:rPr>
      </w:pPr>
      <w:r>
        <w:rPr>
          <w:rFonts w:eastAsia="Arial Unicode MS"/>
          <w:bCs/>
          <w:i/>
          <w:color w:val="000000"/>
          <w:sz w:val="18"/>
          <w:szCs w:val="18"/>
          <w:lang w:val="ru-RU" w:bidi="ru-RU"/>
        </w:rPr>
        <w:t xml:space="preserve">                                (должность, инициалы и </w:t>
      </w:r>
      <w:r w:rsidR="00037BEC">
        <w:rPr>
          <w:rFonts w:eastAsia="Arial Unicode MS"/>
          <w:bCs/>
          <w:i/>
          <w:color w:val="000000"/>
          <w:sz w:val="18"/>
          <w:szCs w:val="18"/>
          <w:lang w:val="ru-RU" w:bidi="ru-RU"/>
        </w:rPr>
        <w:t>фамилии сотрудников С</w:t>
      </w:r>
      <w:r>
        <w:rPr>
          <w:rFonts w:eastAsia="Arial Unicode MS"/>
          <w:bCs/>
          <w:i/>
          <w:color w:val="000000"/>
          <w:sz w:val="18"/>
          <w:szCs w:val="18"/>
          <w:lang w:val="ru-RU" w:bidi="ru-RU"/>
        </w:rPr>
        <w:t>четной палаты)</w:t>
      </w:r>
    </w:p>
    <w:p w:rsidR="0015026A" w:rsidRDefault="0015026A" w:rsidP="0015026A">
      <w:pPr>
        <w:tabs>
          <w:tab w:val="left" w:leader="underscore" w:pos="9229"/>
        </w:tabs>
        <w:spacing w:line="276" w:lineRule="auto"/>
        <w:ind w:firstLine="709"/>
        <w:rPr>
          <w:rFonts w:eastAsia="Arial Unicode MS"/>
          <w:color w:val="000000"/>
          <w:sz w:val="24"/>
          <w:szCs w:val="24"/>
          <w:lang w:val="ru-RU" w:bidi="ru-RU"/>
        </w:rPr>
      </w:pPr>
      <w:r>
        <w:rPr>
          <w:rFonts w:eastAsia="Arial Unicode MS"/>
          <w:color w:val="000000"/>
          <w:sz w:val="24"/>
          <w:szCs w:val="24"/>
          <w:lang w:val="ru-RU" w:bidi="ru-RU"/>
        </w:rPr>
        <w:t>будут проводить экспертно-аналитическое мероприятие «___________________________».</w:t>
      </w:r>
    </w:p>
    <w:p w:rsidR="0015026A" w:rsidRDefault="0015026A" w:rsidP="0015026A">
      <w:pPr>
        <w:spacing w:line="276" w:lineRule="auto"/>
        <w:rPr>
          <w:rFonts w:eastAsia="Arial Unicode MS"/>
          <w:i/>
          <w:color w:val="000000"/>
          <w:sz w:val="18"/>
          <w:szCs w:val="18"/>
          <w:lang w:val="ru-RU" w:bidi="ru-RU"/>
        </w:rPr>
      </w:pPr>
      <w:r>
        <w:rPr>
          <w:rFonts w:eastAsia="Arial Unicode MS"/>
          <w:bCs/>
          <w:i/>
          <w:color w:val="000000"/>
          <w:sz w:val="18"/>
          <w:szCs w:val="18"/>
          <w:lang w:val="ru-RU" w:bidi="ru-RU"/>
        </w:rPr>
        <w:t xml:space="preserve">                                                                                                                            (наименование экспертно-аналитического мероприятия)</w:t>
      </w:r>
    </w:p>
    <w:p w:rsidR="0015026A" w:rsidRDefault="0015026A" w:rsidP="0015026A">
      <w:pPr>
        <w:spacing w:line="276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Срок проведения экспертно-аналитического мероприятия: </w:t>
      </w:r>
    </w:p>
    <w:p w:rsidR="0015026A" w:rsidRDefault="0015026A" w:rsidP="0015026A">
      <w:pPr>
        <w:spacing w:line="276" w:lineRule="auto"/>
        <w:rPr>
          <w:i/>
          <w:szCs w:val="28"/>
          <w:vertAlign w:val="superscript"/>
          <w:lang w:val="ru-RU"/>
        </w:rPr>
      </w:pPr>
      <w:r>
        <w:rPr>
          <w:sz w:val="24"/>
          <w:szCs w:val="24"/>
          <w:lang w:val="ru-RU"/>
        </w:rPr>
        <w:t>с «___»___по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«___»___20___года. </w:t>
      </w:r>
    </w:p>
    <w:p w:rsidR="0015026A" w:rsidRDefault="0015026A" w:rsidP="0015026A">
      <w:pPr>
        <w:spacing w:line="276" w:lineRule="auto"/>
        <w:ind w:right="173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соответствии со статьей _____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Положения о </w:t>
      </w:r>
      <w:r w:rsidR="00037BEC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четной палате городского округа </w:t>
      </w:r>
      <w:r w:rsidR="00037BEC">
        <w:rPr>
          <w:sz w:val="24"/>
          <w:szCs w:val="24"/>
          <w:lang w:val="ru-RU"/>
        </w:rPr>
        <w:t>Домодедово</w:t>
      </w:r>
      <w:r>
        <w:rPr>
          <w:sz w:val="24"/>
          <w:szCs w:val="24"/>
          <w:lang w:val="ru-RU"/>
        </w:rPr>
        <w:t xml:space="preserve"> Московской области  прошу обеспечить необходимые условия для работы сотрудников </w:t>
      </w:r>
      <w:r w:rsidR="00037BEC">
        <w:rPr>
          <w:sz w:val="24"/>
          <w:szCs w:val="24"/>
          <w:lang w:val="ru-RU"/>
        </w:rPr>
        <w:t>С</w:t>
      </w:r>
      <w:r>
        <w:rPr>
          <w:rFonts w:eastAsia="Arial Unicode MS"/>
          <w:color w:val="000000"/>
          <w:sz w:val="24"/>
          <w:szCs w:val="24"/>
          <w:lang w:val="ru-RU" w:bidi="ru-RU"/>
        </w:rPr>
        <w:t xml:space="preserve">четной палаты </w:t>
      </w:r>
      <w:r>
        <w:rPr>
          <w:sz w:val="24"/>
          <w:szCs w:val="24"/>
          <w:lang w:val="ru-RU"/>
        </w:rPr>
        <w:t xml:space="preserve">городского округа </w:t>
      </w:r>
      <w:r w:rsidR="00037BEC">
        <w:rPr>
          <w:sz w:val="24"/>
          <w:szCs w:val="24"/>
          <w:lang w:val="ru-RU"/>
        </w:rPr>
        <w:t>Домодедово</w:t>
      </w:r>
      <w:r>
        <w:rPr>
          <w:sz w:val="24"/>
          <w:szCs w:val="24"/>
          <w:lang w:val="ru-RU"/>
        </w:rPr>
        <w:t xml:space="preserve"> Московской области  и подготовить необходимые для проведения экспертно-аналитического мероприятия материалы по прилагаемым формам и перечню вопросов.</w:t>
      </w:r>
    </w:p>
    <w:tbl>
      <w:tblPr>
        <w:tblW w:w="9930" w:type="dxa"/>
        <w:tblInd w:w="28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809"/>
        <w:gridCol w:w="344"/>
        <w:gridCol w:w="6777"/>
      </w:tblGrid>
      <w:tr w:rsidR="0015026A" w:rsidRPr="00F43148" w:rsidTr="0015026A">
        <w:trPr>
          <w:cantSplit/>
        </w:trPr>
        <w:tc>
          <w:tcPr>
            <w:tcW w:w="2807" w:type="dxa"/>
            <w:hideMark/>
          </w:tcPr>
          <w:p w:rsidR="0015026A" w:rsidRDefault="0015026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Приложения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344" w:type="dxa"/>
            <w:hideMark/>
          </w:tcPr>
          <w:p w:rsidR="0015026A" w:rsidRDefault="0015026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2" w:type="dxa"/>
            <w:hideMark/>
          </w:tcPr>
          <w:p w:rsidR="0015026A" w:rsidRDefault="0015026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Программа проведения экспертно-аналитического  мероприятия (копия или выписка) на ___ л. в 1 экз.</w:t>
            </w:r>
          </w:p>
        </w:tc>
      </w:tr>
      <w:tr w:rsidR="0015026A" w:rsidTr="0015026A">
        <w:trPr>
          <w:cantSplit/>
        </w:trPr>
        <w:tc>
          <w:tcPr>
            <w:tcW w:w="2807" w:type="dxa"/>
          </w:tcPr>
          <w:p w:rsidR="0015026A" w:rsidRDefault="0015026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val="ru-RU"/>
              </w:rPr>
            </w:pPr>
          </w:p>
        </w:tc>
        <w:tc>
          <w:tcPr>
            <w:tcW w:w="344" w:type="dxa"/>
            <w:hideMark/>
          </w:tcPr>
          <w:p w:rsidR="0015026A" w:rsidRDefault="0015026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2" w:type="dxa"/>
            <w:hideMark/>
          </w:tcPr>
          <w:p w:rsidR="0015026A" w:rsidRDefault="0015026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Перечень документов и вопросов на ____ л. в 1 экз. </w:t>
            </w:r>
            <w:r>
              <w:rPr>
                <w:iCs/>
                <w:sz w:val="24"/>
                <w:szCs w:val="24"/>
              </w:rPr>
              <w:t>(</w:t>
            </w:r>
            <w:proofErr w:type="spellStart"/>
            <w:r>
              <w:rPr>
                <w:iCs/>
                <w:sz w:val="24"/>
                <w:szCs w:val="24"/>
              </w:rPr>
              <w:t>при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необходимости</w:t>
            </w:r>
            <w:proofErr w:type="spellEnd"/>
            <w:r>
              <w:rPr>
                <w:iCs/>
                <w:sz w:val="24"/>
                <w:szCs w:val="24"/>
              </w:rPr>
              <w:t>)</w:t>
            </w:r>
          </w:p>
        </w:tc>
      </w:tr>
      <w:tr w:rsidR="0015026A" w:rsidTr="0015026A">
        <w:trPr>
          <w:cantSplit/>
        </w:trPr>
        <w:tc>
          <w:tcPr>
            <w:tcW w:w="2807" w:type="dxa"/>
          </w:tcPr>
          <w:p w:rsidR="0015026A" w:rsidRDefault="0015026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4" w:type="dxa"/>
            <w:hideMark/>
          </w:tcPr>
          <w:p w:rsidR="0015026A" w:rsidRDefault="0015026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2" w:type="dxa"/>
          </w:tcPr>
          <w:p w:rsidR="0015026A" w:rsidRDefault="0015026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Формы на ___ л. в 1 экз. </w:t>
            </w:r>
            <w:r>
              <w:rPr>
                <w:iCs/>
                <w:sz w:val="24"/>
                <w:szCs w:val="24"/>
              </w:rPr>
              <w:t>(</w:t>
            </w:r>
            <w:proofErr w:type="spellStart"/>
            <w:r>
              <w:rPr>
                <w:iCs/>
                <w:sz w:val="24"/>
                <w:szCs w:val="24"/>
              </w:rPr>
              <w:t>при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необходимости</w:t>
            </w:r>
            <w:proofErr w:type="spellEnd"/>
            <w:r>
              <w:rPr>
                <w:iCs/>
                <w:sz w:val="24"/>
                <w:szCs w:val="24"/>
              </w:rPr>
              <w:t>)</w:t>
            </w:r>
          </w:p>
          <w:p w:rsidR="0015026A" w:rsidRDefault="0015026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</w:rPr>
            </w:pPr>
          </w:p>
        </w:tc>
      </w:tr>
    </w:tbl>
    <w:p w:rsidR="0015026A" w:rsidRDefault="0015026A" w:rsidP="0015026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15026A" w:rsidRDefault="0015026A" w:rsidP="0015026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15026A" w:rsidRDefault="0015026A" w:rsidP="0015026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15026A" w:rsidRDefault="0015026A" w:rsidP="0015026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  </w:t>
      </w:r>
    </w:p>
    <w:p w:rsidR="0015026A" w:rsidRDefault="00037BEC" w:rsidP="0015026A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>С</w:t>
      </w:r>
      <w:r w:rsidR="0015026A">
        <w:rPr>
          <w:sz w:val="24"/>
          <w:szCs w:val="24"/>
          <w:lang w:val="ru-RU"/>
        </w:rPr>
        <w:t>четной палаты</w:t>
      </w:r>
      <w:r w:rsidR="0015026A">
        <w:rPr>
          <w:sz w:val="24"/>
          <w:szCs w:val="24"/>
          <w:lang w:val="ru-RU"/>
        </w:rPr>
        <w:tab/>
        <w:t xml:space="preserve">        </w:t>
      </w:r>
      <w:r w:rsidR="0015026A">
        <w:rPr>
          <w:i/>
          <w:sz w:val="24"/>
          <w:szCs w:val="24"/>
          <w:lang w:val="ru-RU"/>
        </w:rPr>
        <w:t>личная подпись</w:t>
      </w:r>
      <w:r w:rsidR="0015026A">
        <w:rPr>
          <w:i/>
          <w:sz w:val="24"/>
          <w:szCs w:val="24"/>
          <w:lang w:val="ru-RU"/>
        </w:rPr>
        <w:tab/>
        <w:t xml:space="preserve">             инициалы,               фамилия</w:t>
      </w:r>
      <w:r w:rsidR="0015026A">
        <w:rPr>
          <w:sz w:val="18"/>
          <w:szCs w:val="18"/>
          <w:lang w:val="ru-RU"/>
        </w:rPr>
        <w:t xml:space="preserve">    </w:t>
      </w:r>
    </w:p>
    <w:p w:rsidR="0015026A" w:rsidRDefault="0015026A" w:rsidP="0015026A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ru-RU"/>
        </w:rPr>
      </w:pPr>
    </w:p>
    <w:p w:rsidR="0015026A" w:rsidRDefault="0015026A" w:rsidP="0015026A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ru-RU"/>
        </w:rPr>
      </w:pPr>
    </w:p>
    <w:p w:rsidR="0015026A" w:rsidRDefault="0015026A" w:rsidP="0015026A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ru-RU"/>
        </w:rPr>
      </w:pPr>
    </w:p>
    <w:p w:rsidR="0015026A" w:rsidRDefault="0015026A" w:rsidP="0015026A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ru-RU"/>
        </w:rPr>
      </w:pPr>
    </w:p>
    <w:p w:rsidR="0015026A" w:rsidRDefault="0015026A" w:rsidP="0015026A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ru-RU"/>
        </w:rPr>
      </w:pPr>
    </w:p>
    <w:p w:rsidR="0015026A" w:rsidRDefault="0015026A" w:rsidP="0015026A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ru-RU"/>
        </w:rPr>
      </w:pPr>
    </w:p>
    <w:p w:rsidR="0015026A" w:rsidRDefault="0015026A" w:rsidP="0015026A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ru-RU"/>
        </w:rPr>
      </w:pPr>
    </w:p>
    <w:p w:rsidR="0015026A" w:rsidRDefault="0015026A" w:rsidP="0015026A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ru-RU"/>
        </w:rPr>
      </w:pPr>
    </w:p>
    <w:p w:rsidR="0015026A" w:rsidRDefault="0015026A" w:rsidP="0015026A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527"/>
      </w:tblGrid>
      <w:tr w:rsidR="0015026A" w:rsidTr="0015026A">
        <w:trPr>
          <w:cantSplit/>
          <w:trHeight w:hRule="exact" w:val="487"/>
          <w:jc w:val="center"/>
        </w:trPr>
        <w:tc>
          <w:tcPr>
            <w:tcW w:w="7371" w:type="dxa"/>
          </w:tcPr>
          <w:p w:rsidR="0015026A" w:rsidRDefault="0015026A">
            <w:pPr>
              <w:widowControl/>
              <w:spacing w:line="228" w:lineRule="auto"/>
              <w:rPr>
                <w:i/>
                <w:sz w:val="24"/>
                <w:szCs w:val="24"/>
                <w:lang w:val="ru-RU" w:eastAsia="ru-RU"/>
              </w:rPr>
            </w:pPr>
            <w:bookmarkStart w:id="12" w:name="_Hlk18333989"/>
          </w:p>
          <w:p w:rsidR="0015026A" w:rsidRDefault="0015026A">
            <w:pPr>
              <w:widowControl/>
              <w:spacing w:line="228" w:lineRule="auto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Форма</w:t>
            </w:r>
          </w:p>
        </w:tc>
        <w:tc>
          <w:tcPr>
            <w:tcW w:w="2526" w:type="dxa"/>
          </w:tcPr>
          <w:p w:rsidR="0015026A" w:rsidRDefault="0015026A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</w:t>
            </w:r>
          </w:p>
          <w:p w:rsidR="0015026A" w:rsidRDefault="0015026A">
            <w:pPr>
              <w:widowControl/>
              <w:spacing w:line="228" w:lineRule="auto"/>
              <w:ind w:lef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Приложение 6</w:t>
            </w:r>
          </w:p>
          <w:p w:rsidR="0015026A" w:rsidRDefault="0015026A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</w:p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bookmarkEnd w:id="12"/>
    </w:tbl>
    <w:p w:rsidR="0015026A" w:rsidRDefault="0015026A" w:rsidP="0015026A">
      <w:pPr>
        <w:widowControl/>
        <w:spacing w:line="228" w:lineRule="auto"/>
        <w:jc w:val="center"/>
        <w:outlineLvl w:val="0"/>
        <w:rPr>
          <w:b/>
          <w:caps/>
          <w:sz w:val="24"/>
          <w:szCs w:val="24"/>
          <w:lang w:val="x-none" w:eastAsia="x-none"/>
        </w:rPr>
      </w:pPr>
    </w:p>
    <w:p w:rsidR="0015026A" w:rsidRDefault="0015026A" w:rsidP="0015026A">
      <w:pPr>
        <w:widowControl/>
        <w:spacing w:line="228" w:lineRule="auto"/>
        <w:jc w:val="center"/>
        <w:outlineLvl w:val="0"/>
        <w:rPr>
          <w:b/>
          <w:caps/>
          <w:sz w:val="24"/>
          <w:szCs w:val="24"/>
          <w:lang w:val="x-none" w:eastAsia="x-none"/>
        </w:rPr>
      </w:pPr>
      <w:r>
        <w:rPr>
          <w:b/>
          <w:caps/>
          <w:sz w:val="24"/>
          <w:szCs w:val="24"/>
          <w:lang w:val="x-none" w:eastAsia="x-none"/>
        </w:rPr>
        <w:t>Акт</w:t>
      </w:r>
    </w:p>
    <w:p w:rsidR="0015026A" w:rsidRDefault="0015026A" w:rsidP="0015026A">
      <w:pPr>
        <w:widowControl/>
        <w:spacing w:line="228" w:lineRule="auto"/>
        <w:jc w:val="center"/>
        <w:outlineLvl w:val="2"/>
        <w:rPr>
          <w:b/>
          <w:snapToGrid w:val="0"/>
          <w:sz w:val="24"/>
          <w:szCs w:val="24"/>
          <w:lang w:val="x-none" w:eastAsia="x-none"/>
        </w:rPr>
      </w:pPr>
      <w:r>
        <w:rPr>
          <w:b/>
          <w:snapToGrid w:val="0"/>
          <w:sz w:val="24"/>
          <w:szCs w:val="24"/>
          <w:lang w:val="x-none" w:eastAsia="x-none"/>
        </w:rPr>
        <w:t xml:space="preserve">по фактам </w:t>
      </w:r>
      <w:r>
        <w:rPr>
          <w:b/>
          <w:snapToGrid w:val="0"/>
          <w:sz w:val="24"/>
          <w:szCs w:val="24"/>
          <w:lang w:val="ru-RU" w:eastAsia="x-none"/>
        </w:rPr>
        <w:t xml:space="preserve">создания препятствий законной деятельности должностных лиц </w:t>
      </w:r>
      <w:r w:rsidR="00037BEC">
        <w:rPr>
          <w:b/>
          <w:snapToGrid w:val="0"/>
          <w:sz w:val="24"/>
          <w:szCs w:val="24"/>
          <w:lang w:val="ru-RU" w:eastAsia="x-none"/>
        </w:rPr>
        <w:t>С</w:t>
      </w:r>
      <w:r>
        <w:rPr>
          <w:b/>
          <w:snapToGrid w:val="0"/>
          <w:sz w:val="24"/>
          <w:szCs w:val="24"/>
          <w:lang w:val="ru-RU" w:eastAsia="x-none"/>
        </w:rPr>
        <w:t xml:space="preserve">четной палаты городского округа </w:t>
      </w:r>
      <w:r w:rsidR="00037BEC">
        <w:rPr>
          <w:b/>
          <w:snapToGrid w:val="0"/>
          <w:sz w:val="24"/>
          <w:szCs w:val="24"/>
          <w:lang w:val="ru-RU" w:eastAsia="x-none"/>
        </w:rPr>
        <w:t>Домодедово</w:t>
      </w:r>
      <w:r>
        <w:rPr>
          <w:b/>
          <w:snapToGrid w:val="0"/>
          <w:sz w:val="24"/>
          <w:szCs w:val="24"/>
          <w:lang w:val="ru-RU" w:eastAsia="x-none"/>
        </w:rPr>
        <w:t xml:space="preserve"> Московской области</w:t>
      </w:r>
    </w:p>
    <w:p w:rsidR="0015026A" w:rsidRDefault="0015026A" w:rsidP="0015026A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>
        <w:rPr>
          <w:b/>
          <w:snapToGrid w:val="0"/>
          <w:sz w:val="24"/>
          <w:szCs w:val="24"/>
          <w:lang w:val="ru-RU" w:eastAsia="x-none"/>
        </w:rPr>
        <w:t>для</w:t>
      </w:r>
      <w:r>
        <w:rPr>
          <w:b/>
          <w:snapToGrid w:val="0"/>
          <w:sz w:val="24"/>
          <w:szCs w:val="24"/>
          <w:lang w:val="x-none" w:eastAsia="x-none"/>
        </w:rPr>
        <w:t xml:space="preserve"> проведени</w:t>
      </w:r>
      <w:r>
        <w:rPr>
          <w:b/>
          <w:snapToGrid w:val="0"/>
          <w:sz w:val="24"/>
          <w:szCs w:val="24"/>
          <w:lang w:val="ru-RU" w:eastAsia="x-none"/>
        </w:rPr>
        <w:t>я</w:t>
      </w:r>
      <w:r>
        <w:rPr>
          <w:b/>
          <w:snapToGrid w:val="0"/>
          <w:sz w:val="24"/>
          <w:szCs w:val="24"/>
          <w:lang w:val="x-none" w:eastAsia="x-none"/>
        </w:rPr>
        <w:t xml:space="preserve"> </w:t>
      </w:r>
      <w:r>
        <w:rPr>
          <w:b/>
          <w:snapToGrid w:val="0"/>
          <w:sz w:val="24"/>
          <w:szCs w:val="24"/>
          <w:lang w:val="ru-RU" w:eastAsia="x-none"/>
        </w:rPr>
        <w:t>экспертно-аналитического</w:t>
      </w:r>
      <w:r>
        <w:rPr>
          <w:b/>
          <w:snapToGrid w:val="0"/>
          <w:sz w:val="24"/>
          <w:szCs w:val="24"/>
          <w:lang w:val="x-none" w:eastAsia="x-none"/>
        </w:rPr>
        <w:t xml:space="preserve"> мероприятия</w:t>
      </w:r>
    </w:p>
    <w:p w:rsidR="0015026A" w:rsidRDefault="0015026A" w:rsidP="0015026A">
      <w:pPr>
        <w:widowControl/>
        <w:spacing w:line="228" w:lineRule="auto"/>
        <w:ind w:left="284"/>
        <w:jc w:val="center"/>
        <w:outlineLvl w:val="2"/>
        <w:rPr>
          <w:b/>
          <w:snapToGrid w:val="0"/>
          <w:sz w:val="20"/>
          <w:szCs w:val="20"/>
          <w:lang w:val="x-none" w:eastAsia="x-none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15026A" w:rsidTr="0015026A">
        <w:tc>
          <w:tcPr>
            <w:tcW w:w="3996" w:type="dxa"/>
            <w:hideMark/>
          </w:tcPr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___________________________</w:t>
            </w:r>
          </w:p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both"/>
              <w:textAlignment w:val="baseline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 xml:space="preserve">       </w:t>
            </w:r>
            <w:r>
              <w:rPr>
                <w:i/>
                <w:iCs/>
                <w:sz w:val="18"/>
                <w:szCs w:val="18"/>
                <w:lang w:val="ru-RU" w:eastAsia="ru-RU"/>
              </w:rPr>
              <w:t>(населенный пункт)</w:t>
            </w:r>
          </w:p>
        </w:tc>
        <w:tc>
          <w:tcPr>
            <w:tcW w:w="1692" w:type="dxa"/>
          </w:tcPr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3956" w:type="dxa"/>
            <w:hideMark/>
          </w:tcPr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«__» ___________ 20__ г.</w:t>
            </w:r>
          </w:p>
        </w:tc>
      </w:tr>
    </w:tbl>
    <w:p w:rsidR="0015026A" w:rsidRDefault="0015026A" w:rsidP="0015026A">
      <w:pPr>
        <w:widowControl/>
        <w:spacing w:line="228" w:lineRule="auto"/>
        <w:jc w:val="center"/>
        <w:outlineLvl w:val="2"/>
        <w:rPr>
          <w:b/>
          <w:snapToGrid w:val="0"/>
          <w:sz w:val="16"/>
          <w:szCs w:val="16"/>
          <w:lang w:val="x-none"/>
        </w:rPr>
      </w:pP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</w:p>
    <w:p w:rsidR="0015026A" w:rsidRDefault="0015026A" w:rsidP="0015026A">
      <w:pPr>
        <w:tabs>
          <w:tab w:val="left" w:leader="underscore" w:pos="917"/>
          <w:tab w:val="left" w:leader="underscore" w:pos="3048"/>
        </w:tabs>
        <w:spacing w:line="276" w:lineRule="auto"/>
        <w:ind w:firstLine="360"/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  <w:r>
        <w:rPr>
          <w:rFonts w:eastAsia="Arial Unicode MS"/>
          <w:color w:val="000000"/>
          <w:sz w:val="24"/>
          <w:szCs w:val="24"/>
          <w:lang w:val="ru-RU" w:eastAsia="ru-RU" w:bidi="ru-RU"/>
        </w:rPr>
        <w:t xml:space="preserve">В соответствии с Планом работы </w:t>
      </w:r>
      <w:r w:rsidR="00037BEC">
        <w:rPr>
          <w:rFonts w:eastAsia="Arial Unicode MS"/>
          <w:color w:val="000000"/>
          <w:sz w:val="24"/>
          <w:szCs w:val="24"/>
          <w:lang w:val="ru-RU" w:eastAsia="ru-RU" w:bidi="ru-RU"/>
        </w:rPr>
        <w:t>С</w:t>
      </w:r>
      <w:r>
        <w:rPr>
          <w:rFonts w:eastAsia="Arial Unicode MS"/>
          <w:color w:val="000000"/>
          <w:sz w:val="24"/>
          <w:szCs w:val="24"/>
          <w:lang w:val="ru-RU" w:eastAsia="ru-RU" w:bidi="ru-RU"/>
        </w:rPr>
        <w:t xml:space="preserve">четной палаты </w:t>
      </w:r>
      <w:r>
        <w:rPr>
          <w:sz w:val="24"/>
          <w:szCs w:val="24"/>
          <w:lang w:val="ru-RU" w:eastAsia="ru-RU"/>
        </w:rPr>
        <w:t xml:space="preserve">городского округа </w:t>
      </w:r>
      <w:r w:rsidR="00037BEC">
        <w:rPr>
          <w:sz w:val="24"/>
          <w:szCs w:val="24"/>
          <w:lang w:val="ru-RU" w:eastAsia="ru-RU"/>
        </w:rPr>
        <w:t>Домодедово</w:t>
      </w:r>
      <w:r>
        <w:rPr>
          <w:sz w:val="24"/>
          <w:szCs w:val="24"/>
          <w:lang w:val="ru-RU" w:eastAsia="ru-RU"/>
        </w:rPr>
        <w:t xml:space="preserve"> Московской области </w:t>
      </w:r>
      <w:r>
        <w:rPr>
          <w:rFonts w:eastAsia="Arial Unicode MS"/>
          <w:color w:val="000000"/>
          <w:sz w:val="24"/>
          <w:szCs w:val="24"/>
          <w:lang w:val="ru-RU" w:eastAsia="ru-RU" w:bidi="ru-RU"/>
        </w:rPr>
        <w:t>на 20___</w:t>
      </w:r>
      <w:r>
        <w:rPr>
          <w:rFonts w:eastAsia="Arial Unicode MS"/>
          <w:color w:val="000000"/>
          <w:sz w:val="24"/>
          <w:szCs w:val="24"/>
          <w:lang w:val="ru-RU" w:eastAsia="ru-RU" w:bidi="ru-RU"/>
        </w:rPr>
        <w:tab/>
        <w:t>год (пункт__) проводится экспертно-аналитическое мероприятие «______________________________________________________________________».</w:t>
      </w:r>
    </w:p>
    <w:p w:rsidR="0015026A" w:rsidRDefault="0015026A" w:rsidP="0015026A">
      <w:pPr>
        <w:spacing w:line="276" w:lineRule="auto"/>
        <w:jc w:val="both"/>
        <w:rPr>
          <w:rFonts w:eastAsia="Arial Unicode MS"/>
          <w:i/>
          <w:color w:val="000000"/>
          <w:sz w:val="18"/>
          <w:szCs w:val="18"/>
          <w:lang w:val="ru-RU" w:eastAsia="ru-RU" w:bidi="ru-RU"/>
        </w:rPr>
      </w:pPr>
      <w:r>
        <w:rPr>
          <w:rFonts w:eastAsia="Arial Unicode MS"/>
          <w:bCs/>
          <w:i/>
          <w:color w:val="000000"/>
          <w:sz w:val="18"/>
          <w:szCs w:val="18"/>
          <w:lang w:val="ru-RU" w:eastAsia="ru-RU" w:bidi="ru-RU"/>
        </w:rPr>
        <w:t xml:space="preserve">                                                                    (наименование экспертно-аналитического мероприятия)</w:t>
      </w:r>
    </w:p>
    <w:p w:rsidR="0015026A" w:rsidRDefault="0015026A" w:rsidP="0015026A">
      <w:pPr>
        <w:tabs>
          <w:tab w:val="left" w:leader="underscore" w:pos="9096"/>
        </w:tabs>
        <w:spacing w:line="276" w:lineRule="auto"/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  <w:r>
        <w:rPr>
          <w:rFonts w:eastAsia="Arial Unicode MS"/>
          <w:color w:val="000000"/>
          <w:sz w:val="24"/>
          <w:szCs w:val="24"/>
          <w:lang w:val="ru-RU" w:eastAsia="ru-RU" w:bidi="ru-RU"/>
        </w:rPr>
        <w:t>Должностными лицами_______________________________________________________________</w:t>
      </w:r>
    </w:p>
    <w:p w:rsidR="0015026A" w:rsidRDefault="0015026A" w:rsidP="0015026A">
      <w:pPr>
        <w:spacing w:line="276" w:lineRule="auto"/>
        <w:ind w:firstLine="360"/>
        <w:jc w:val="both"/>
        <w:rPr>
          <w:rFonts w:eastAsia="Arial Unicode MS"/>
          <w:i/>
          <w:color w:val="000000"/>
          <w:sz w:val="18"/>
          <w:szCs w:val="18"/>
          <w:lang w:val="ru-RU" w:eastAsia="ru-RU" w:bidi="ru-RU"/>
        </w:rPr>
      </w:pPr>
      <w:r>
        <w:rPr>
          <w:rFonts w:eastAsia="Arial Unicode MS"/>
          <w:bCs/>
          <w:i/>
          <w:color w:val="000000"/>
          <w:sz w:val="18"/>
          <w:szCs w:val="18"/>
          <w:lang w:val="ru-RU" w:eastAsia="ru-RU" w:bidi="ru-RU"/>
        </w:rPr>
        <w:t xml:space="preserve">                                (наименование объекта экспертно-аналитического мероприятия, должности, инициалы и фамилии лиц)</w:t>
      </w:r>
    </w:p>
    <w:p w:rsidR="0015026A" w:rsidRDefault="0015026A" w:rsidP="0015026A">
      <w:pPr>
        <w:tabs>
          <w:tab w:val="left" w:leader="underscore" w:pos="9096"/>
        </w:tabs>
        <w:spacing w:line="276" w:lineRule="auto"/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  <w:r>
        <w:rPr>
          <w:rFonts w:eastAsia="Arial Unicode MS"/>
          <w:color w:val="000000"/>
          <w:sz w:val="24"/>
          <w:szCs w:val="24"/>
          <w:lang w:val="ru-RU" w:eastAsia="ru-RU" w:bidi="ru-RU"/>
        </w:rPr>
        <w:t>созданы препятствия участникам экспертно-аналитического мероприятия____________________</w:t>
      </w:r>
    </w:p>
    <w:p w:rsidR="0015026A" w:rsidRDefault="0015026A" w:rsidP="0015026A">
      <w:pPr>
        <w:tabs>
          <w:tab w:val="left" w:leader="underscore" w:pos="9096"/>
        </w:tabs>
        <w:spacing w:line="276" w:lineRule="auto"/>
        <w:jc w:val="center"/>
        <w:rPr>
          <w:rFonts w:eastAsia="Arial Unicode MS"/>
          <w:i/>
          <w:color w:val="000000"/>
          <w:sz w:val="18"/>
          <w:szCs w:val="18"/>
          <w:lang w:val="ru-RU" w:eastAsia="ru-RU" w:bidi="ru-RU"/>
        </w:rPr>
      </w:pPr>
      <w:r>
        <w:rPr>
          <w:rFonts w:eastAsia="Arial Unicode MS"/>
          <w:bCs/>
          <w:i/>
          <w:color w:val="000000"/>
          <w:sz w:val="18"/>
          <w:szCs w:val="18"/>
          <w:lang w:val="ru-RU" w:eastAsia="ru-RU" w:bidi="ru-RU"/>
        </w:rPr>
        <w:t xml:space="preserve">                                                                                      (должность, инициалы, фамилии сотрудников </w:t>
      </w:r>
      <w:r w:rsidR="00037BEC">
        <w:rPr>
          <w:rFonts w:eastAsia="Arial Unicode MS"/>
          <w:bCs/>
          <w:i/>
          <w:color w:val="000000"/>
          <w:sz w:val="18"/>
          <w:szCs w:val="18"/>
          <w:lang w:val="ru-RU" w:eastAsia="ru-RU" w:bidi="ru-RU"/>
        </w:rPr>
        <w:t>С</w:t>
      </w:r>
      <w:r>
        <w:rPr>
          <w:rFonts w:eastAsia="Arial Unicode MS"/>
          <w:bCs/>
          <w:i/>
          <w:color w:val="000000"/>
          <w:sz w:val="18"/>
          <w:szCs w:val="18"/>
          <w:lang w:val="ru-RU" w:eastAsia="ru-RU" w:bidi="ru-RU"/>
        </w:rPr>
        <w:t>четной палаты</w:t>
      </w:r>
      <w:proofErr w:type="gramStart"/>
      <w:r>
        <w:rPr>
          <w:rFonts w:eastAsia="Arial Unicode MS"/>
          <w:bCs/>
          <w:i/>
          <w:color w:val="000000"/>
          <w:sz w:val="18"/>
          <w:szCs w:val="18"/>
          <w:lang w:val="ru-RU" w:eastAsia="ru-RU" w:bidi="ru-RU"/>
        </w:rPr>
        <w:t xml:space="preserve"> )</w:t>
      </w:r>
      <w:proofErr w:type="gramEnd"/>
    </w:p>
    <w:p w:rsidR="0015026A" w:rsidRDefault="0015026A" w:rsidP="0015026A">
      <w:pPr>
        <w:tabs>
          <w:tab w:val="left" w:leader="underscore" w:pos="9096"/>
        </w:tabs>
        <w:spacing w:line="276" w:lineRule="auto"/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  <w:r>
        <w:rPr>
          <w:rFonts w:eastAsia="Arial Unicode MS"/>
          <w:color w:val="000000"/>
          <w:sz w:val="24"/>
          <w:szCs w:val="24"/>
          <w:lang w:val="ru-RU" w:eastAsia="ru-RU" w:bidi="ru-RU"/>
        </w:rPr>
        <w:t xml:space="preserve">для проведения указанного экспертно-аналитического мероприятия, выразившиеся </w:t>
      </w:r>
      <w:proofErr w:type="gramStart"/>
      <w:r>
        <w:rPr>
          <w:rFonts w:eastAsia="Arial Unicode MS"/>
          <w:color w:val="000000"/>
          <w:sz w:val="24"/>
          <w:szCs w:val="24"/>
          <w:lang w:val="ru-RU" w:eastAsia="ru-RU" w:bidi="ru-RU"/>
        </w:rPr>
        <w:t>в</w:t>
      </w:r>
      <w:proofErr w:type="gramEnd"/>
    </w:p>
    <w:p w:rsidR="0015026A" w:rsidRDefault="0015026A" w:rsidP="0015026A">
      <w:pPr>
        <w:tabs>
          <w:tab w:val="left" w:leader="underscore" w:pos="9096"/>
        </w:tabs>
        <w:spacing w:line="276" w:lineRule="auto"/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  <w:r>
        <w:rPr>
          <w:rFonts w:eastAsia="Arial Unicode MS"/>
          <w:color w:val="000000"/>
          <w:sz w:val="24"/>
          <w:szCs w:val="24"/>
          <w:lang w:val="ru-RU" w:eastAsia="ru-RU" w:bidi="ru-RU"/>
        </w:rPr>
        <w:t>_______________________________________________________________________________</w:t>
      </w:r>
    </w:p>
    <w:p w:rsidR="0015026A" w:rsidRDefault="0015026A" w:rsidP="0015026A">
      <w:pPr>
        <w:spacing w:line="276" w:lineRule="auto"/>
        <w:jc w:val="both"/>
        <w:rPr>
          <w:rFonts w:eastAsia="Arial Unicode MS"/>
          <w:i/>
          <w:color w:val="000000"/>
          <w:sz w:val="18"/>
          <w:szCs w:val="18"/>
          <w:lang w:val="ru-RU" w:eastAsia="ru-RU" w:bidi="ru-RU"/>
        </w:rPr>
      </w:pPr>
      <w:r>
        <w:rPr>
          <w:rFonts w:eastAsia="Arial Unicode MS"/>
          <w:bCs/>
          <w:i/>
          <w:color w:val="000000"/>
          <w:sz w:val="18"/>
          <w:szCs w:val="18"/>
          <w:lang w:val="ru-RU" w:eastAsia="ru-RU" w:bidi="ru-RU"/>
        </w:rPr>
        <w:t xml:space="preserve">(указываются конкретные факты создания препятствий для проведения мероприятия - отказ сотрудникам </w:t>
      </w:r>
      <w:r w:rsidR="00037BEC">
        <w:rPr>
          <w:rFonts w:eastAsia="Arial Unicode MS"/>
          <w:bCs/>
          <w:i/>
          <w:color w:val="000000"/>
          <w:sz w:val="18"/>
          <w:szCs w:val="18"/>
          <w:lang w:val="ru-RU" w:eastAsia="ru-RU" w:bidi="ru-RU"/>
        </w:rPr>
        <w:t>С</w:t>
      </w:r>
      <w:r>
        <w:rPr>
          <w:rFonts w:eastAsia="Arial Unicode MS"/>
          <w:bCs/>
          <w:i/>
          <w:color w:val="000000"/>
          <w:sz w:val="18"/>
          <w:szCs w:val="18"/>
          <w:lang w:val="ru-RU" w:eastAsia="ru-RU" w:bidi="ru-RU"/>
        </w:rPr>
        <w:t>четной палаты в допуске на объект, непредставление информации и другие)</w:t>
      </w:r>
    </w:p>
    <w:p w:rsidR="0015026A" w:rsidRDefault="0015026A" w:rsidP="0015026A">
      <w:pPr>
        <w:spacing w:line="276" w:lineRule="auto"/>
        <w:ind w:firstLine="360"/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  <w:r>
        <w:rPr>
          <w:rFonts w:eastAsia="Arial Unicode MS"/>
          <w:color w:val="000000"/>
          <w:sz w:val="24"/>
          <w:szCs w:val="24"/>
          <w:lang w:val="ru-RU" w:eastAsia="ru-RU" w:bidi="ru-RU"/>
        </w:rPr>
        <w:t xml:space="preserve">Это является нарушением части 3 статьи 266.1 Бюджетного кодекса Российской Федерации, </w:t>
      </w:r>
      <w:r>
        <w:rPr>
          <w:rFonts w:eastAsia="Arial Unicode MS"/>
          <w:sz w:val="24"/>
          <w:szCs w:val="24"/>
          <w:lang w:val="ru-RU" w:eastAsia="ru-RU" w:bidi="ru-RU"/>
        </w:rPr>
        <w:t xml:space="preserve"> </w:t>
      </w:r>
      <w:r>
        <w:rPr>
          <w:rFonts w:eastAsia="Arial Unicode MS"/>
          <w:color w:val="000000"/>
          <w:sz w:val="24"/>
          <w:szCs w:val="24"/>
          <w:lang w:val="ru-RU" w:eastAsia="ru-RU" w:bidi="ru-RU"/>
        </w:rPr>
        <w:t xml:space="preserve">Положения о </w:t>
      </w:r>
      <w:r w:rsidR="00037BEC">
        <w:rPr>
          <w:rFonts w:eastAsia="Arial Unicode MS"/>
          <w:color w:val="000000"/>
          <w:sz w:val="24"/>
          <w:szCs w:val="24"/>
          <w:lang w:val="ru-RU" w:eastAsia="ru-RU" w:bidi="ru-RU"/>
        </w:rPr>
        <w:t>С</w:t>
      </w:r>
      <w:r>
        <w:rPr>
          <w:rFonts w:eastAsia="Arial Unicode MS"/>
          <w:color w:val="000000"/>
          <w:sz w:val="24"/>
          <w:szCs w:val="24"/>
          <w:lang w:val="ru-RU" w:eastAsia="ru-RU" w:bidi="ru-RU"/>
        </w:rPr>
        <w:t xml:space="preserve">четной палате городского округа </w:t>
      </w:r>
      <w:r w:rsidR="00037BEC">
        <w:rPr>
          <w:rFonts w:eastAsia="Arial Unicode MS"/>
          <w:color w:val="000000"/>
          <w:sz w:val="24"/>
          <w:szCs w:val="24"/>
          <w:lang w:val="ru-RU" w:eastAsia="ru-RU" w:bidi="ru-RU"/>
        </w:rPr>
        <w:t>Домодедово</w:t>
      </w:r>
      <w:r>
        <w:rPr>
          <w:rFonts w:eastAsia="Arial Unicode MS"/>
          <w:color w:val="000000"/>
          <w:sz w:val="24"/>
          <w:szCs w:val="24"/>
          <w:lang w:val="ru-RU" w:eastAsia="ru-RU" w:bidi="ru-RU"/>
        </w:rPr>
        <w:t xml:space="preserve"> и влечет за собой ответственность должностных лиц в соответствии с законодательством Российской Федерации.</w:t>
      </w:r>
    </w:p>
    <w:p w:rsidR="0015026A" w:rsidRDefault="0015026A" w:rsidP="0015026A">
      <w:pPr>
        <w:tabs>
          <w:tab w:val="left" w:leader="underscore" w:pos="9584"/>
        </w:tabs>
        <w:spacing w:line="276" w:lineRule="auto"/>
        <w:ind w:firstLine="360"/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  <w:r>
        <w:rPr>
          <w:rFonts w:eastAsia="Arial Unicode MS"/>
          <w:color w:val="000000"/>
          <w:sz w:val="24"/>
          <w:szCs w:val="24"/>
          <w:lang w:val="ru-RU" w:eastAsia="ru-RU" w:bidi="ru-RU"/>
        </w:rPr>
        <w:t>Настоящий акт составлен в трех экземплярах, один из которых вручен (или направлен) для ознакомления</w:t>
      </w:r>
      <w:r>
        <w:rPr>
          <w:rFonts w:eastAsia="Arial Unicode MS"/>
          <w:color w:val="000000"/>
          <w:sz w:val="24"/>
          <w:szCs w:val="24"/>
          <w:lang w:val="ru-RU" w:eastAsia="ru-RU" w:bidi="ru-RU"/>
        </w:rPr>
        <w:tab/>
      </w:r>
    </w:p>
    <w:p w:rsidR="0015026A" w:rsidRDefault="0015026A" w:rsidP="0015026A">
      <w:pPr>
        <w:spacing w:line="276" w:lineRule="auto"/>
        <w:jc w:val="both"/>
        <w:rPr>
          <w:rFonts w:eastAsia="Arial Unicode MS"/>
          <w:i/>
          <w:color w:val="000000"/>
          <w:sz w:val="18"/>
          <w:szCs w:val="18"/>
          <w:lang w:val="ru-RU" w:eastAsia="ru-RU" w:bidi="ru-RU"/>
        </w:rPr>
      </w:pPr>
      <w:r>
        <w:rPr>
          <w:rFonts w:eastAsia="Arial Unicode MS"/>
          <w:bCs/>
          <w:i/>
          <w:color w:val="000000"/>
          <w:sz w:val="18"/>
          <w:szCs w:val="18"/>
          <w:lang w:val="ru-RU" w:eastAsia="ru-RU" w:bidi="ru-RU"/>
        </w:rPr>
        <w:t xml:space="preserve">                                                   (должностное лицо  объекта экспертно-аналитического мероприятия, фамилия и инициалы)</w:t>
      </w:r>
    </w:p>
    <w:p w:rsidR="0015026A" w:rsidRDefault="0015026A" w:rsidP="0015026A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</w:p>
    <w:p w:rsidR="0015026A" w:rsidRDefault="0015026A" w:rsidP="0015026A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</w:p>
    <w:p w:rsidR="0015026A" w:rsidRDefault="0015026A" w:rsidP="0015026A">
      <w:pPr>
        <w:spacing w:line="276" w:lineRule="auto"/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  <w:r>
        <w:rPr>
          <w:rFonts w:eastAsia="Arial Unicode MS"/>
          <w:color w:val="000000"/>
          <w:sz w:val="24"/>
          <w:szCs w:val="24"/>
          <w:lang w:val="ru-RU" w:eastAsia="ru-RU" w:bidi="ru-RU"/>
        </w:rPr>
        <w:t xml:space="preserve">Руководитель </w:t>
      </w:r>
      <w:proofErr w:type="gramStart"/>
      <w:r>
        <w:rPr>
          <w:rFonts w:eastAsia="Arial Unicode MS"/>
          <w:color w:val="000000"/>
          <w:sz w:val="24"/>
          <w:szCs w:val="24"/>
          <w:lang w:val="ru-RU" w:eastAsia="ru-RU" w:bidi="ru-RU"/>
        </w:rPr>
        <w:t>экспертно-аналитического</w:t>
      </w:r>
      <w:proofErr w:type="gramEnd"/>
    </w:p>
    <w:p w:rsidR="0015026A" w:rsidRDefault="0015026A" w:rsidP="0015026A">
      <w:pPr>
        <w:spacing w:line="276" w:lineRule="auto"/>
        <w:jc w:val="both"/>
        <w:rPr>
          <w:rFonts w:eastAsia="Arial Unicode MS"/>
          <w:i/>
          <w:color w:val="000000"/>
          <w:sz w:val="18"/>
          <w:szCs w:val="18"/>
          <w:lang w:val="ru-RU" w:eastAsia="ru-RU" w:bidi="ru-RU"/>
        </w:rPr>
      </w:pPr>
      <w:r>
        <w:rPr>
          <w:rFonts w:eastAsia="Arial Unicode MS"/>
          <w:color w:val="000000"/>
          <w:sz w:val="24"/>
          <w:szCs w:val="24"/>
          <w:lang w:val="ru-RU" w:eastAsia="ru-RU" w:bidi="ru-RU"/>
        </w:rPr>
        <w:t xml:space="preserve">мероприятия </w:t>
      </w:r>
      <w:r>
        <w:rPr>
          <w:rFonts w:eastAsia="Arial Unicode MS"/>
          <w:i/>
          <w:color w:val="000000"/>
          <w:sz w:val="18"/>
          <w:szCs w:val="18"/>
          <w:lang w:val="ru-RU" w:eastAsia="ru-RU" w:bidi="ru-RU"/>
        </w:rPr>
        <w:t xml:space="preserve">                                                                     должность                          личная подпись</w:t>
      </w:r>
      <w:r>
        <w:rPr>
          <w:rFonts w:eastAsia="Arial Unicode MS"/>
          <w:i/>
          <w:color w:val="000000"/>
          <w:sz w:val="18"/>
          <w:szCs w:val="18"/>
          <w:lang w:val="ru-RU" w:eastAsia="ru-RU" w:bidi="ru-RU"/>
        </w:rPr>
        <w:tab/>
        <w:t xml:space="preserve">             инициалы и фамилия</w:t>
      </w:r>
    </w:p>
    <w:p w:rsidR="0015026A" w:rsidRDefault="0015026A" w:rsidP="0015026A">
      <w:pPr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</w:p>
    <w:p w:rsidR="0015026A" w:rsidRDefault="0015026A" w:rsidP="0015026A">
      <w:pPr>
        <w:jc w:val="both"/>
        <w:rPr>
          <w:rFonts w:eastAsia="Arial Unicode MS"/>
          <w:color w:val="000000"/>
          <w:sz w:val="24"/>
          <w:szCs w:val="24"/>
          <w:lang w:val="ru-RU" w:eastAsia="ru-RU" w:bidi="ru-RU"/>
        </w:rPr>
      </w:pPr>
      <w:r>
        <w:rPr>
          <w:rFonts w:eastAsia="Arial Unicode MS"/>
          <w:color w:val="000000"/>
          <w:sz w:val="24"/>
          <w:szCs w:val="24"/>
          <w:lang w:val="ru-RU" w:eastAsia="ru-RU" w:bidi="ru-RU"/>
        </w:rPr>
        <w:t>Один экземпляр акта получил:</w:t>
      </w:r>
    </w:p>
    <w:p w:rsidR="0015026A" w:rsidRDefault="0015026A" w:rsidP="0015026A">
      <w:pPr>
        <w:jc w:val="both"/>
        <w:rPr>
          <w:rFonts w:eastAsia="Arial Unicode MS"/>
          <w:i/>
          <w:color w:val="000000"/>
          <w:sz w:val="18"/>
          <w:szCs w:val="18"/>
          <w:lang w:val="ru-RU" w:eastAsia="ru-RU" w:bidi="ru-RU"/>
        </w:rPr>
      </w:pPr>
      <w:r>
        <w:rPr>
          <w:rFonts w:eastAsia="Arial Unicode MS"/>
          <w:i/>
          <w:color w:val="000000"/>
          <w:sz w:val="18"/>
          <w:szCs w:val="18"/>
          <w:lang w:val="ru-RU" w:eastAsia="ru-RU" w:bidi="ru-RU"/>
        </w:rPr>
        <w:t>должность</w:t>
      </w:r>
    </w:p>
    <w:p w:rsidR="0015026A" w:rsidRDefault="0015026A" w:rsidP="0015026A">
      <w:pPr>
        <w:jc w:val="both"/>
        <w:rPr>
          <w:rFonts w:eastAsia="Arial Unicode MS"/>
          <w:i/>
          <w:color w:val="000000"/>
          <w:sz w:val="18"/>
          <w:szCs w:val="18"/>
          <w:lang w:val="ru-RU" w:eastAsia="ru-RU" w:bidi="ru-RU"/>
        </w:rPr>
      </w:pPr>
      <w:r>
        <w:rPr>
          <w:rFonts w:eastAsia="Arial Unicode MS"/>
          <w:i/>
          <w:color w:val="000000"/>
          <w:sz w:val="18"/>
          <w:szCs w:val="18"/>
          <w:lang w:val="ru-RU" w:eastAsia="ru-RU" w:bidi="ru-RU"/>
        </w:rPr>
        <w:t>личная подпись</w:t>
      </w:r>
    </w:p>
    <w:p w:rsidR="0015026A" w:rsidRDefault="0015026A" w:rsidP="0015026A">
      <w:pPr>
        <w:jc w:val="both"/>
        <w:rPr>
          <w:rFonts w:eastAsia="Arial Unicode MS"/>
          <w:i/>
          <w:color w:val="000000"/>
          <w:sz w:val="18"/>
          <w:szCs w:val="18"/>
          <w:lang w:val="ru-RU" w:eastAsia="ru-RU" w:bidi="ru-RU"/>
        </w:rPr>
      </w:pPr>
      <w:r>
        <w:rPr>
          <w:rFonts w:eastAsia="Arial Unicode MS"/>
          <w:i/>
          <w:color w:val="000000"/>
          <w:sz w:val="18"/>
          <w:szCs w:val="18"/>
          <w:lang w:val="ru-RU" w:eastAsia="ru-RU" w:bidi="ru-RU"/>
        </w:rPr>
        <w:t>инициалы и фамилия</w:t>
      </w: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</w:p>
    <w:p w:rsidR="0015026A" w:rsidRDefault="0015026A" w:rsidP="0015026A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527"/>
      </w:tblGrid>
      <w:tr w:rsidR="0015026A" w:rsidTr="0015026A">
        <w:trPr>
          <w:cantSplit/>
          <w:trHeight w:hRule="exact" w:val="487"/>
          <w:jc w:val="center"/>
        </w:trPr>
        <w:tc>
          <w:tcPr>
            <w:tcW w:w="7371" w:type="dxa"/>
          </w:tcPr>
          <w:p w:rsidR="0015026A" w:rsidRDefault="0015026A">
            <w:pPr>
              <w:widowControl/>
              <w:spacing w:line="228" w:lineRule="auto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526" w:type="dxa"/>
          </w:tcPr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15026A" w:rsidTr="0015026A">
        <w:trPr>
          <w:cantSplit/>
          <w:trHeight w:hRule="exact" w:val="561"/>
          <w:jc w:val="center"/>
        </w:trPr>
        <w:tc>
          <w:tcPr>
            <w:tcW w:w="7373" w:type="dxa"/>
          </w:tcPr>
          <w:p w:rsidR="0015026A" w:rsidRDefault="0015026A">
            <w:pPr>
              <w:widowControl/>
              <w:spacing w:line="276" w:lineRule="auto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 xml:space="preserve">Форма </w:t>
            </w:r>
          </w:p>
          <w:p w:rsidR="0015026A" w:rsidRDefault="0015026A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527" w:type="dxa"/>
            <w:hideMark/>
          </w:tcPr>
          <w:p w:rsidR="0015026A" w:rsidRDefault="0015026A">
            <w:pPr>
              <w:widowControl/>
              <w:spacing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</w:t>
            </w:r>
            <w:bookmarkStart w:id="13" w:name="_Hlk18334250"/>
            <w:r>
              <w:rPr>
                <w:sz w:val="24"/>
                <w:szCs w:val="24"/>
                <w:lang w:val="ru-RU" w:eastAsia="ru-RU"/>
              </w:rPr>
              <w:t>Приложение 7</w:t>
            </w:r>
            <w:bookmarkEnd w:id="13"/>
          </w:p>
        </w:tc>
      </w:tr>
    </w:tbl>
    <w:p w:rsidR="0015026A" w:rsidRDefault="0015026A" w:rsidP="0015026A">
      <w:pPr>
        <w:ind w:left="284" w:right="-284"/>
        <w:rPr>
          <w:b/>
          <w:spacing w:val="20"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</w:p>
    <w:p w:rsidR="0015026A" w:rsidRDefault="0015026A" w:rsidP="0015026A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:rsidR="0015026A" w:rsidRDefault="0015026A" w:rsidP="0015026A">
      <w:pPr>
        <w:widowControl/>
        <w:ind w:left="284" w:right="-284"/>
        <w:jc w:val="center"/>
        <w:outlineLvl w:val="0"/>
        <w:rPr>
          <w:b/>
          <w:caps/>
          <w:spacing w:val="60"/>
          <w:sz w:val="24"/>
          <w:szCs w:val="24"/>
          <w:lang w:val="ru-RU" w:eastAsia="ru-RU"/>
        </w:rPr>
      </w:pPr>
      <w:r>
        <w:rPr>
          <w:b/>
          <w:caps/>
          <w:spacing w:val="60"/>
          <w:sz w:val="24"/>
          <w:szCs w:val="24"/>
          <w:lang w:val="ru-RU" w:eastAsia="ru-RU"/>
        </w:rPr>
        <w:t>Акт</w:t>
      </w:r>
    </w:p>
    <w:p w:rsidR="0015026A" w:rsidRDefault="0015026A" w:rsidP="0015026A">
      <w:pPr>
        <w:widowControl/>
        <w:spacing w:line="276" w:lineRule="auto"/>
        <w:ind w:left="284" w:right="-284"/>
        <w:jc w:val="center"/>
        <w:outlineLvl w:val="2"/>
        <w:rPr>
          <w:b/>
          <w:sz w:val="24"/>
          <w:szCs w:val="24"/>
          <w:lang w:val="x-none"/>
        </w:rPr>
      </w:pPr>
      <w:r>
        <w:rPr>
          <w:b/>
          <w:sz w:val="24"/>
          <w:szCs w:val="24"/>
          <w:lang w:val="ru-RU" w:eastAsia="ru-RU"/>
        </w:rPr>
        <w:t>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</w:r>
    </w:p>
    <w:tbl>
      <w:tblPr>
        <w:tblW w:w="9889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4201"/>
      </w:tblGrid>
      <w:tr w:rsidR="0015026A" w:rsidTr="0015026A">
        <w:tc>
          <w:tcPr>
            <w:tcW w:w="3996" w:type="dxa"/>
            <w:hideMark/>
          </w:tcPr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___________________________</w:t>
            </w:r>
          </w:p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32"/>
                <w:szCs w:val="32"/>
                <w:vertAlign w:val="superscript"/>
                <w:lang w:val="ru-RU" w:eastAsia="ru-RU"/>
              </w:rPr>
            </w:pPr>
            <w:r>
              <w:rPr>
                <w:i/>
                <w:iCs/>
                <w:sz w:val="32"/>
                <w:szCs w:val="32"/>
                <w:vertAlign w:val="superscript"/>
                <w:lang w:val="ru-RU" w:eastAsia="ru-RU"/>
              </w:rPr>
              <w:t>(населенный пункт)</w:t>
            </w:r>
          </w:p>
        </w:tc>
        <w:tc>
          <w:tcPr>
            <w:tcW w:w="1692" w:type="dxa"/>
          </w:tcPr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4201" w:type="dxa"/>
            <w:hideMark/>
          </w:tcPr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«__»___________20___года</w:t>
            </w:r>
          </w:p>
        </w:tc>
      </w:tr>
    </w:tbl>
    <w:p w:rsidR="0015026A" w:rsidRDefault="0015026A" w:rsidP="0015026A">
      <w:pPr>
        <w:widowControl/>
        <w:ind w:left="284" w:right="-284"/>
        <w:jc w:val="center"/>
        <w:outlineLvl w:val="2"/>
        <w:rPr>
          <w:b/>
          <w:sz w:val="28"/>
          <w:szCs w:val="28"/>
          <w:lang w:val="x-none"/>
        </w:rPr>
      </w:pPr>
    </w:p>
    <w:p w:rsidR="0015026A" w:rsidRDefault="0015026A" w:rsidP="0015026A">
      <w:pPr>
        <w:widowControl/>
        <w:ind w:right="-284"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 соответствии с Планом работы </w:t>
      </w:r>
      <w:r w:rsidR="00037BEC">
        <w:rPr>
          <w:sz w:val="24"/>
          <w:szCs w:val="24"/>
          <w:lang w:val="ru-RU" w:eastAsia="ru-RU"/>
        </w:rPr>
        <w:t>С</w:t>
      </w:r>
      <w:r>
        <w:rPr>
          <w:sz w:val="24"/>
          <w:szCs w:val="24"/>
          <w:lang w:val="ru-RU" w:eastAsia="ru-RU"/>
        </w:rPr>
        <w:t xml:space="preserve">четной палаты городского округа </w:t>
      </w:r>
      <w:r w:rsidR="00037BEC">
        <w:rPr>
          <w:sz w:val="24"/>
          <w:szCs w:val="24"/>
          <w:lang w:val="ru-RU" w:eastAsia="ru-RU"/>
        </w:rPr>
        <w:t>Домодедово</w:t>
      </w:r>
      <w:r>
        <w:rPr>
          <w:sz w:val="24"/>
          <w:szCs w:val="24"/>
          <w:lang w:val="ru-RU" w:eastAsia="ru-RU"/>
        </w:rPr>
        <w:t xml:space="preserve"> Московской области на 20__ год (пункт _____) проводится экспертно-аналитическое мероприятие «___________________________________________________________________________________»</w:t>
      </w:r>
    </w:p>
    <w:p w:rsidR="0015026A" w:rsidRDefault="0015026A" w:rsidP="0015026A">
      <w:pPr>
        <w:widowControl/>
        <w:ind w:right="-284" w:firstLine="708"/>
        <w:jc w:val="both"/>
        <w:rPr>
          <w:i/>
          <w:sz w:val="20"/>
          <w:szCs w:val="20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                      </w:t>
      </w:r>
      <w:r>
        <w:rPr>
          <w:i/>
          <w:sz w:val="20"/>
          <w:szCs w:val="20"/>
          <w:lang w:val="ru-RU" w:eastAsia="ru-RU"/>
        </w:rPr>
        <w:t>(наименование экспертно-аналитического мероприятия)</w:t>
      </w:r>
    </w:p>
    <w:p w:rsidR="0015026A" w:rsidRDefault="0015026A" w:rsidP="0015026A">
      <w:pPr>
        <w:widowControl/>
        <w:ind w:right="-284"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на объекте _____________________________________________________________________</w:t>
      </w:r>
    </w:p>
    <w:p w:rsidR="0015026A" w:rsidRDefault="0015026A" w:rsidP="0015026A">
      <w:pPr>
        <w:widowControl/>
        <w:ind w:right="-284" w:firstLine="708"/>
        <w:jc w:val="both"/>
        <w:rPr>
          <w:i/>
          <w:sz w:val="20"/>
          <w:szCs w:val="20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                  </w:t>
      </w:r>
      <w:r>
        <w:rPr>
          <w:i/>
          <w:sz w:val="20"/>
          <w:szCs w:val="20"/>
          <w:lang w:val="ru-RU" w:eastAsia="ru-RU"/>
        </w:rPr>
        <w:t>(наименование объекта экспертно-аналитического мероприятия)</w:t>
      </w:r>
    </w:p>
    <w:p w:rsidR="0015026A" w:rsidRDefault="0015026A" w:rsidP="0015026A">
      <w:pPr>
        <w:widowControl/>
        <w:ind w:right="-284" w:firstLine="708"/>
        <w:jc w:val="both"/>
        <w:rPr>
          <w:sz w:val="24"/>
          <w:szCs w:val="24"/>
          <w:lang w:val="ru-RU" w:eastAsia="ru-RU"/>
        </w:rPr>
      </w:pPr>
    </w:p>
    <w:p w:rsidR="0015026A" w:rsidRDefault="0015026A" w:rsidP="0015026A">
      <w:pPr>
        <w:widowControl/>
        <w:spacing w:line="276" w:lineRule="auto"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Необходимые для проведения экспертно-аналитического мероприятия документы и материалы были запрошены ___________________________________________________________</w:t>
      </w:r>
    </w:p>
    <w:p w:rsidR="0015026A" w:rsidRDefault="0015026A" w:rsidP="0015026A">
      <w:pPr>
        <w:widowControl/>
        <w:spacing w:line="276" w:lineRule="auto"/>
        <w:jc w:val="both"/>
        <w:rPr>
          <w:i/>
          <w:sz w:val="20"/>
          <w:szCs w:val="20"/>
          <w:lang w:val="ru-RU" w:eastAsia="ru-RU"/>
        </w:rPr>
      </w:pPr>
      <w:r>
        <w:rPr>
          <w:i/>
          <w:sz w:val="20"/>
          <w:szCs w:val="20"/>
          <w:lang w:val="ru-RU" w:eastAsia="ru-RU"/>
        </w:rPr>
        <w:t xml:space="preserve">                               (должность</w:t>
      </w:r>
      <w:proofErr w:type="gramStart"/>
      <w:r>
        <w:rPr>
          <w:i/>
          <w:sz w:val="20"/>
          <w:szCs w:val="20"/>
          <w:lang w:val="ru-RU" w:eastAsia="ru-RU"/>
        </w:rPr>
        <w:t xml:space="preserve"> ,</w:t>
      </w:r>
      <w:proofErr w:type="gramEnd"/>
      <w:r>
        <w:rPr>
          <w:i/>
          <w:sz w:val="20"/>
          <w:szCs w:val="20"/>
          <w:lang w:val="ru-RU" w:eastAsia="ru-RU"/>
        </w:rPr>
        <w:t xml:space="preserve">фамилия и инициалы должностного лица  </w:t>
      </w:r>
      <w:r w:rsidR="007312FA">
        <w:rPr>
          <w:i/>
          <w:sz w:val="20"/>
          <w:szCs w:val="20"/>
          <w:lang w:val="ru-RU" w:eastAsia="ru-RU"/>
        </w:rPr>
        <w:t>С</w:t>
      </w:r>
      <w:r>
        <w:rPr>
          <w:i/>
          <w:sz w:val="20"/>
          <w:szCs w:val="20"/>
          <w:lang w:val="ru-RU" w:eastAsia="ru-RU"/>
        </w:rPr>
        <w:t xml:space="preserve">четной палаты городского округа </w:t>
      </w:r>
      <w:r w:rsidR="007312FA">
        <w:rPr>
          <w:i/>
          <w:sz w:val="20"/>
          <w:szCs w:val="20"/>
          <w:lang w:val="ru-RU" w:eastAsia="ru-RU"/>
        </w:rPr>
        <w:t>Домодедово</w:t>
      </w:r>
      <w:r>
        <w:rPr>
          <w:i/>
          <w:sz w:val="20"/>
          <w:szCs w:val="20"/>
          <w:lang w:val="ru-RU" w:eastAsia="ru-RU"/>
        </w:rPr>
        <w:t xml:space="preserve">) </w:t>
      </w:r>
    </w:p>
    <w:p w:rsidR="0015026A" w:rsidRDefault="0015026A" w:rsidP="0015026A">
      <w:pPr>
        <w:widowControl/>
        <w:spacing w:line="276" w:lineRule="auto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 соответствии с запросом от «____» ____________ 20__ года №____. </w:t>
      </w:r>
    </w:p>
    <w:p w:rsidR="0015026A" w:rsidRDefault="0015026A" w:rsidP="0015026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4"/>
          <w:szCs w:val="24"/>
          <w:lang w:val="ru-RU" w:eastAsia="ru-RU"/>
        </w:rPr>
        <w:t>К настоящему времени</w:t>
      </w:r>
      <w:r>
        <w:rPr>
          <w:sz w:val="28"/>
          <w:szCs w:val="28"/>
          <w:lang w:val="ru-RU" w:eastAsia="ru-RU"/>
        </w:rPr>
        <w:t xml:space="preserve"> _________________________________________________</w:t>
      </w:r>
    </w:p>
    <w:p w:rsidR="0015026A" w:rsidRDefault="0015026A" w:rsidP="0015026A">
      <w:pPr>
        <w:widowControl/>
        <w:autoSpaceDE w:val="0"/>
        <w:autoSpaceDN w:val="0"/>
        <w:adjustRightInd w:val="0"/>
        <w:jc w:val="both"/>
        <w:rPr>
          <w:i/>
          <w:sz w:val="20"/>
          <w:szCs w:val="20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</w:t>
      </w:r>
      <w:proofErr w:type="gramStart"/>
      <w:r>
        <w:rPr>
          <w:i/>
          <w:sz w:val="20"/>
          <w:szCs w:val="20"/>
          <w:lang w:val="ru-RU" w:eastAsia="ru-RU"/>
        </w:rPr>
        <w:t xml:space="preserve">(наименование объекта экспертно-аналитического мероприятия </w:t>
      </w:r>
      <w:proofErr w:type="gramEnd"/>
    </w:p>
    <w:p w:rsidR="0015026A" w:rsidRDefault="0015026A" w:rsidP="0015026A">
      <w:pPr>
        <w:widowControl/>
        <w:autoSpaceDE w:val="0"/>
        <w:autoSpaceDN w:val="0"/>
        <w:adjustRightInd w:val="0"/>
        <w:jc w:val="both"/>
        <w:rPr>
          <w:i/>
          <w:sz w:val="20"/>
          <w:szCs w:val="20"/>
          <w:lang w:val="ru-RU" w:eastAsia="ru-RU"/>
        </w:rPr>
      </w:pPr>
      <w:r>
        <w:rPr>
          <w:i/>
          <w:sz w:val="20"/>
          <w:szCs w:val="20"/>
          <w:lang w:val="ru-RU" w:eastAsia="ru-RU"/>
        </w:rPr>
        <w:t xml:space="preserve">                                                                                и (или) должность, фамилия и инициалы должностного лица)</w:t>
      </w:r>
    </w:p>
    <w:p w:rsidR="0015026A" w:rsidRDefault="0015026A" w:rsidP="0015026A">
      <w:pPr>
        <w:widowControl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 xml:space="preserve">документы и материалы не представлены / </w:t>
      </w:r>
      <w:proofErr w:type="gramStart"/>
      <w:r>
        <w:rPr>
          <w:sz w:val="24"/>
          <w:szCs w:val="24"/>
          <w:lang w:val="ru-RU" w:eastAsia="ru-RU"/>
        </w:rPr>
        <w:t>представлены</w:t>
      </w:r>
      <w:proofErr w:type="gramEnd"/>
      <w:r>
        <w:rPr>
          <w:sz w:val="24"/>
          <w:szCs w:val="24"/>
          <w:lang w:val="ru-RU" w:eastAsia="ru-RU"/>
        </w:rPr>
        <w:t xml:space="preserve"> с нарушением установленного срока/ представлены не в полном объеме/ представлена недостоверная информация, что является нарушением части 3 статьи 266.1 Бюджетного кодекса Российской Федерации,  Положения о  </w:t>
      </w:r>
      <w:r w:rsidR="007312FA">
        <w:rPr>
          <w:sz w:val="24"/>
          <w:szCs w:val="24"/>
          <w:lang w:val="ru-RU" w:eastAsia="ru-RU"/>
        </w:rPr>
        <w:t>С</w:t>
      </w:r>
      <w:r>
        <w:rPr>
          <w:sz w:val="24"/>
          <w:szCs w:val="24"/>
          <w:lang w:val="ru-RU" w:eastAsia="ru-RU"/>
        </w:rPr>
        <w:t xml:space="preserve">четной палате городского округа </w:t>
      </w:r>
      <w:r w:rsidR="007312FA">
        <w:rPr>
          <w:sz w:val="24"/>
          <w:szCs w:val="24"/>
          <w:lang w:val="ru-RU" w:eastAsia="ru-RU"/>
        </w:rPr>
        <w:t>Домодедово</w:t>
      </w:r>
      <w:r>
        <w:rPr>
          <w:sz w:val="24"/>
          <w:szCs w:val="24"/>
          <w:lang w:val="ru-RU" w:eastAsia="ru-RU"/>
        </w:rPr>
        <w:t xml:space="preserve">, и влечет за собой ответственность в соответствии с частью 3 статьи 266.1 Бюджетного кодекса Российской Федерации, частью 4 статьи 15 Федерального закона от 07.02.2011 № 6-ФЗ «Об общих </w:t>
      </w:r>
      <w:r>
        <w:rPr>
          <w:sz w:val="24"/>
          <w:szCs w:val="24"/>
          <w:lang w:val="ru-RU" w:eastAsia="ru-RU"/>
        </w:rPr>
        <w:lastRenderedPageBreak/>
        <w:t>принципах организации и деятельности контрольно-счетных органов субъектов Российской Федерации и муниципальных образований», статьей 1</w:t>
      </w:r>
      <w:r>
        <w:rPr>
          <w:sz w:val="24"/>
          <w:szCs w:val="24"/>
          <w:lang w:val="ru-RU"/>
        </w:rPr>
        <w:t>9.7 КоАП РФ.</w:t>
      </w:r>
    </w:p>
    <w:p w:rsidR="0015026A" w:rsidRDefault="0015026A" w:rsidP="0015026A">
      <w:pPr>
        <w:widowControl/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4"/>
          <w:szCs w:val="24"/>
          <w:lang w:val="ru-RU" w:eastAsia="ru-RU"/>
        </w:rPr>
        <w:t>Настоящий Акт составлен в трех экземплярах, один из которых вручен для ознакомления</w:t>
      </w:r>
      <w:r>
        <w:rPr>
          <w:sz w:val="28"/>
          <w:szCs w:val="28"/>
          <w:lang w:val="ru-RU" w:eastAsia="ru-RU"/>
        </w:rPr>
        <w:t>_____________________________________________________________.</w:t>
      </w:r>
    </w:p>
    <w:p w:rsidR="0015026A" w:rsidRDefault="0015026A" w:rsidP="0015026A">
      <w:pPr>
        <w:widowControl/>
        <w:rPr>
          <w:i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</w:t>
      </w:r>
      <w:r>
        <w:rPr>
          <w:i/>
          <w:sz w:val="20"/>
          <w:szCs w:val="20"/>
          <w:lang w:val="ru-RU" w:eastAsia="ru-RU"/>
        </w:rPr>
        <w:t>должностное лицо объекта экспертно-аналитического мероприятия, фамилия и инициалы)</w:t>
      </w:r>
    </w:p>
    <w:p w:rsidR="0015026A" w:rsidRDefault="0015026A" w:rsidP="0015026A">
      <w:pPr>
        <w:widowControl/>
        <w:rPr>
          <w:sz w:val="18"/>
          <w:szCs w:val="18"/>
          <w:lang w:val="ru-RU" w:eastAsia="ru-RU"/>
        </w:rPr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9"/>
      </w:tblGrid>
      <w:tr w:rsidR="0015026A" w:rsidTr="0015026A">
        <w:trPr>
          <w:cantSplit/>
        </w:trPr>
        <w:tc>
          <w:tcPr>
            <w:tcW w:w="5103" w:type="dxa"/>
            <w:hideMark/>
          </w:tcPr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rPr>
                <w:i/>
                <w:lang w:val="ru-RU" w:eastAsia="ru-RU"/>
              </w:rPr>
            </w:pPr>
            <w:bookmarkStart w:id="14" w:name="_Hlk17122845"/>
            <w:r>
              <w:rPr>
                <w:sz w:val="24"/>
                <w:szCs w:val="24"/>
                <w:lang w:val="ru-RU" w:eastAsia="ru-RU"/>
              </w:rPr>
              <w:t>Руководитель экспертно-аналитического мероприятия</w:t>
            </w:r>
            <w:r>
              <w:rPr>
                <w:i/>
                <w:lang w:val="ru-RU" w:eastAsia="ru-RU"/>
              </w:rPr>
              <w:t xml:space="preserve">                                    должность</w:t>
            </w:r>
          </w:p>
        </w:tc>
        <w:tc>
          <w:tcPr>
            <w:tcW w:w="4536" w:type="dxa"/>
          </w:tcPr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jc w:val="right"/>
              <w:rPr>
                <w:lang w:val="ru-RU" w:eastAsia="ru-RU"/>
              </w:rPr>
            </w:pPr>
          </w:p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i/>
                <w:lang w:val="ru-RU" w:eastAsia="ru-RU"/>
              </w:rPr>
              <w:t>личная подпись</w:t>
            </w:r>
            <w:r>
              <w:rPr>
                <w:sz w:val="20"/>
                <w:szCs w:val="20"/>
                <w:lang w:val="ru-RU" w:eastAsia="ru-RU"/>
              </w:rPr>
              <w:tab/>
              <w:t xml:space="preserve">                         </w:t>
            </w:r>
            <w:r>
              <w:rPr>
                <w:i/>
                <w:lang w:val="ru-RU" w:eastAsia="ru-RU"/>
              </w:rPr>
              <w:t>инициалы, фамилия</w:t>
            </w:r>
          </w:p>
        </w:tc>
      </w:tr>
    </w:tbl>
    <w:bookmarkEnd w:id="14"/>
    <w:p w:rsidR="0015026A" w:rsidRDefault="0015026A" w:rsidP="0015026A">
      <w:pPr>
        <w:widowControl/>
        <w:spacing w:line="276" w:lineRule="auto"/>
        <w:ind w:left="284" w:right="-284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Один экземпляр акта получил: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15026A" w:rsidTr="0015026A">
        <w:trPr>
          <w:cantSplit/>
        </w:trPr>
        <w:tc>
          <w:tcPr>
            <w:tcW w:w="4394" w:type="dxa"/>
            <w:hideMark/>
          </w:tcPr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                                                           должность</w:t>
            </w:r>
          </w:p>
        </w:tc>
        <w:tc>
          <w:tcPr>
            <w:tcW w:w="5245" w:type="dxa"/>
            <w:hideMark/>
          </w:tcPr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jc w:val="right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      личная подпись</w:t>
            </w:r>
            <w:r>
              <w:rPr>
                <w:i/>
                <w:lang w:val="ru-RU" w:eastAsia="ru-RU"/>
              </w:rPr>
              <w:tab/>
              <w:t xml:space="preserve">               инициалы, фамилия</w:t>
            </w:r>
          </w:p>
        </w:tc>
      </w:tr>
    </w:tbl>
    <w:p w:rsidR="0015026A" w:rsidRDefault="0015026A" w:rsidP="0015026A">
      <w:pPr>
        <w:widowControl/>
        <w:ind w:left="284" w:right="-284"/>
        <w:jc w:val="both"/>
        <w:rPr>
          <w:snapToGrid w:val="0"/>
          <w:sz w:val="2"/>
          <w:szCs w:val="2"/>
          <w:lang w:val="ru-RU" w:eastAsia="ru-RU"/>
        </w:rPr>
      </w:pPr>
    </w:p>
    <w:p w:rsidR="0015026A" w:rsidRDefault="0015026A" w:rsidP="0015026A">
      <w:pPr>
        <w:ind w:left="284" w:right="-284"/>
        <w:jc w:val="center"/>
        <w:outlineLvl w:val="1"/>
        <w:rPr>
          <w:b/>
          <w:caps/>
          <w:snapToGrid w:val="0"/>
          <w:sz w:val="24"/>
          <w:szCs w:val="24"/>
          <w:lang w:val="ru-RU"/>
        </w:rPr>
      </w:pPr>
      <w:r>
        <w:rPr>
          <w:sz w:val="28"/>
          <w:szCs w:val="20"/>
          <w:lang w:val="ru-RU" w:eastAsia="ru-RU"/>
        </w:rPr>
        <w:br w:type="page"/>
      </w:r>
    </w:p>
    <w:p w:rsidR="0015026A" w:rsidRDefault="0015026A" w:rsidP="0015026A">
      <w:pPr>
        <w:ind w:left="284" w:right="-284"/>
        <w:jc w:val="center"/>
        <w:outlineLvl w:val="1"/>
        <w:rPr>
          <w:b/>
          <w:caps/>
          <w:snapToGrid w:val="0"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 w:eastAsia="ru-RU"/>
        </w:rPr>
        <w:lastRenderedPageBreak/>
        <w:t>Форма</w:t>
      </w:r>
      <w:r>
        <w:rPr>
          <w:sz w:val="24"/>
          <w:szCs w:val="24"/>
          <w:lang w:val="ru-RU" w:eastAsia="ru-RU"/>
        </w:rPr>
        <w:t xml:space="preserve">                                                                                                       Приложение 8</w:t>
      </w:r>
    </w:p>
    <w:p w:rsidR="0015026A" w:rsidRDefault="0015026A" w:rsidP="0015026A">
      <w:pPr>
        <w:ind w:left="284" w:right="-284"/>
        <w:jc w:val="center"/>
        <w:outlineLvl w:val="1"/>
        <w:rPr>
          <w:b/>
          <w:caps/>
          <w:snapToGrid w:val="0"/>
          <w:sz w:val="24"/>
          <w:szCs w:val="24"/>
          <w:lang w:val="ru-RU"/>
        </w:rPr>
      </w:pPr>
    </w:p>
    <w:p w:rsidR="0015026A" w:rsidRDefault="0015026A" w:rsidP="0015026A">
      <w:pPr>
        <w:ind w:left="284" w:right="-284"/>
        <w:jc w:val="center"/>
        <w:outlineLvl w:val="1"/>
        <w:rPr>
          <w:b/>
          <w:caps/>
          <w:snapToGrid w:val="0"/>
          <w:sz w:val="24"/>
          <w:szCs w:val="24"/>
          <w:lang w:val="ru-RU"/>
        </w:rPr>
      </w:pPr>
    </w:p>
    <w:p w:rsidR="0015026A" w:rsidRDefault="0015026A" w:rsidP="0015026A">
      <w:pPr>
        <w:ind w:left="284" w:right="-284"/>
        <w:jc w:val="center"/>
        <w:outlineLvl w:val="1"/>
        <w:rPr>
          <w:b/>
          <w:caps/>
          <w:snapToGrid w:val="0"/>
          <w:sz w:val="24"/>
          <w:szCs w:val="24"/>
          <w:lang w:val="ru-RU"/>
        </w:rPr>
      </w:pPr>
    </w:p>
    <w:p w:rsidR="0015026A" w:rsidRDefault="0015026A" w:rsidP="0015026A">
      <w:pPr>
        <w:ind w:left="284" w:right="-284"/>
        <w:jc w:val="center"/>
        <w:outlineLvl w:val="1"/>
        <w:rPr>
          <w:b/>
          <w:caps/>
          <w:snapToGrid w:val="0"/>
          <w:sz w:val="24"/>
          <w:szCs w:val="24"/>
          <w:lang w:val="ru-RU"/>
        </w:rPr>
      </w:pPr>
      <w:r>
        <w:rPr>
          <w:b/>
          <w:caps/>
          <w:snapToGrid w:val="0"/>
          <w:sz w:val="24"/>
          <w:szCs w:val="24"/>
          <w:lang w:val="ru-RU"/>
        </w:rPr>
        <w:t>Заключение</w:t>
      </w:r>
    </w:p>
    <w:p w:rsidR="0015026A" w:rsidRDefault="0015026A" w:rsidP="0015026A">
      <w:pPr>
        <w:ind w:left="284" w:right="-284"/>
        <w:jc w:val="center"/>
        <w:outlineLvl w:val="1"/>
        <w:rPr>
          <w:b/>
          <w:caps/>
          <w:snapToGrid w:val="0"/>
          <w:sz w:val="24"/>
          <w:szCs w:val="24"/>
          <w:lang w:val="ru-RU"/>
        </w:rPr>
      </w:pPr>
      <w:r>
        <w:rPr>
          <w:b/>
          <w:caps/>
          <w:snapToGrid w:val="0"/>
          <w:sz w:val="24"/>
          <w:szCs w:val="24"/>
          <w:lang w:val="ru-RU"/>
        </w:rPr>
        <w:t>о результатах  экспертно-аналитического мероприятия</w:t>
      </w:r>
    </w:p>
    <w:p w:rsidR="0015026A" w:rsidRDefault="0015026A" w:rsidP="0015026A">
      <w:pPr>
        <w:ind w:left="284" w:right="-284"/>
        <w:jc w:val="center"/>
        <w:outlineLvl w:val="2"/>
        <w:rPr>
          <w:b/>
          <w:snapToGrid w:val="0"/>
          <w:sz w:val="24"/>
          <w:szCs w:val="24"/>
          <w:lang w:val="x-none" w:eastAsia="x-none"/>
        </w:rPr>
      </w:pPr>
      <w:r>
        <w:rPr>
          <w:b/>
          <w:snapToGrid w:val="0"/>
          <w:sz w:val="24"/>
          <w:szCs w:val="24"/>
          <w:lang w:val="x-none" w:eastAsia="x-none"/>
        </w:rPr>
        <w:t>«_______________________________________________________»</w:t>
      </w:r>
    </w:p>
    <w:p w:rsidR="0015026A" w:rsidRDefault="0015026A" w:rsidP="0015026A">
      <w:pPr>
        <w:ind w:left="284" w:right="-284"/>
        <w:jc w:val="center"/>
        <w:rPr>
          <w:i/>
          <w:sz w:val="32"/>
          <w:szCs w:val="32"/>
          <w:vertAlign w:val="superscript"/>
          <w:lang w:val="ru-RU"/>
        </w:rPr>
      </w:pPr>
      <w:r>
        <w:rPr>
          <w:i/>
          <w:sz w:val="32"/>
          <w:szCs w:val="32"/>
          <w:vertAlign w:val="superscript"/>
          <w:lang w:val="ru-RU"/>
        </w:rPr>
        <w:t>(наименование экспертно-аналитического мероприятия)</w:t>
      </w:r>
    </w:p>
    <w:p w:rsidR="0015026A" w:rsidRDefault="0015026A" w:rsidP="0015026A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</w:p>
    <w:p w:rsidR="0015026A" w:rsidRDefault="0015026A" w:rsidP="0015026A">
      <w:pPr>
        <w:widowControl/>
        <w:jc w:val="center"/>
        <w:rPr>
          <w:i/>
          <w:iCs/>
          <w:sz w:val="20"/>
          <w:szCs w:val="20"/>
          <w:lang w:val="ru-RU" w:eastAsia="ru-RU"/>
        </w:rPr>
      </w:pPr>
      <w:r>
        <w:rPr>
          <w:i/>
          <w:iCs/>
          <w:sz w:val="20"/>
          <w:szCs w:val="20"/>
          <w:lang w:val="ru-RU" w:eastAsia="ru-RU"/>
        </w:rPr>
        <w:t>(одобрено решением </w:t>
      </w:r>
      <w:r w:rsidR="007312FA">
        <w:rPr>
          <w:i/>
          <w:iCs/>
          <w:sz w:val="20"/>
          <w:szCs w:val="20"/>
          <w:lang w:val="ru-RU" w:eastAsia="ru-RU"/>
        </w:rPr>
        <w:t>Председателя С</w:t>
      </w:r>
      <w:r>
        <w:rPr>
          <w:i/>
          <w:iCs/>
          <w:sz w:val="20"/>
          <w:szCs w:val="20"/>
          <w:lang w:val="ru-RU" w:eastAsia="ru-RU"/>
        </w:rPr>
        <w:t>четной палаты городского округа </w:t>
      </w:r>
      <w:r w:rsidR="007312FA">
        <w:rPr>
          <w:i/>
          <w:iCs/>
          <w:sz w:val="20"/>
          <w:szCs w:val="20"/>
          <w:lang w:val="ru-RU" w:eastAsia="ru-RU"/>
        </w:rPr>
        <w:t>Домодедово</w:t>
      </w:r>
      <w:r>
        <w:rPr>
          <w:i/>
          <w:iCs/>
          <w:sz w:val="20"/>
          <w:szCs w:val="20"/>
          <w:lang w:val="ru-RU" w:eastAsia="ru-RU"/>
        </w:rPr>
        <w:t xml:space="preserve"> от _____20___г. №_____)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:rsidR="0015026A" w:rsidRDefault="0015026A" w:rsidP="0015026A">
      <w:pPr>
        <w:tabs>
          <w:tab w:val="left" w:pos="1276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Основание для проведения </w:t>
      </w:r>
      <w:bookmarkStart w:id="15" w:name="_Hlk18334128"/>
      <w:r>
        <w:rPr>
          <w:sz w:val="24"/>
          <w:szCs w:val="24"/>
          <w:lang w:val="ru-RU"/>
        </w:rPr>
        <w:t xml:space="preserve">экспертно-аналитического </w:t>
      </w:r>
      <w:bookmarkEnd w:id="15"/>
      <w:r>
        <w:rPr>
          <w:sz w:val="24"/>
          <w:szCs w:val="24"/>
          <w:lang w:val="ru-RU"/>
        </w:rPr>
        <w:t xml:space="preserve">мероприятия: </w:t>
      </w:r>
    </w:p>
    <w:p w:rsidR="0015026A" w:rsidRDefault="0015026A" w:rsidP="0015026A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</w:t>
      </w:r>
    </w:p>
    <w:p w:rsidR="0015026A" w:rsidRDefault="0015026A" w:rsidP="0015026A">
      <w:pPr>
        <w:ind w:firstLine="709"/>
        <w:jc w:val="center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(пункт плана работы </w:t>
      </w:r>
      <w:r w:rsidR="007312FA">
        <w:rPr>
          <w:i/>
          <w:sz w:val="18"/>
          <w:szCs w:val="18"/>
          <w:lang w:val="ru-RU"/>
        </w:rPr>
        <w:t>С</w:t>
      </w:r>
      <w:r>
        <w:rPr>
          <w:i/>
          <w:sz w:val="18"/>
          <w:szCs w:val="18"/>
          <w:lang w:val="ru-RU"/>
        </w:rPr>
        <w:t xml:space="preserve">четной палаты, дата и номер </w:t>
      </w:r>
      <w:r w:rsidR="007312FA">
        <w:rPr>
          <w:i/>
          <w:sz w:val="18"/>
          <w:szCs w:val="18"/>
          <w:lang w:val="ru-RU"/>
        </w:rPr>
        <w:t>приказа С</w:t>
      </w:r>
      <w:r>
        <w:rPr>
          <w:i/>
          <w:sz w:val="18"/>
          <w:szCs w:val="18"/>
          <w:lang w:val="ru-RU"/>
        </w:rPr>
        <w:t>четной палаты о проведении мероприятия</w:t>
      </w:r>
      <w:r>
        <w:rPr>
          <w:i/>
          <w:snapToGrid w:val="0"/>
          <w:sz w:val="18"/>
          <w:szCs w:val="18"/>
          <w:lang w:val="ru-RU"/>
        </w:rPr>
        <w:t>)</w:t>
      </w:r>
    </w:p>
    <w:p w:rsidR="0015026A" w:rsidRDefault="0015026A" w:rsidP="0015026A">
      <w:pPr>
        <w:spacing w:line="220" w:lineRule="exact"/>
        <w:ind w:firstLine="709"/>
        <w:jc w:val="center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</w:p>
    <w:p w:rsidR="0015026A" w:rsidRDefault="0015026A" w:rsidP="0015026A">
      <w:pPr>
        <w:spacing w:line="276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Предмет экспертно-аналитического мероприятия: _____________________________</w:t>
      </w:r>
    </w:p>
    <w:p w:rsidR="0015026A" w:rsidRDefault="0015026A" w:rsidP="0015026A">
      <w:pPr>
        <w:spacing w:line="276" w:lineRule="auto"/>
        <w:ind w:firstLine="709"/>
        <w:jc w:val="center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          (из программы проведения экспертно-аналитического мероприятия)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3. Цель (цели) </w:t>
      </w:r>
      <w:r>
        <w:rPr>
          <w:snapToGrid w:val="0"/>
          <w:sz w:val="24"/>
          <w:szCs w:val="24"/>
          <w:lang w:val="ru-RU" w:eastAsia="x-none"/>
        </w:rPr>
        <w:t>экспертно-аналитического</w:t>
      </w:r>
      <w:r>
        <w:rPr>
          <w:sz w:val="24"/>
          <w:szCs w:val="24"/>
          <w:lang w:val="ru-RU" w:eastAsia="ru-RU"/>
        </w:rPr>
        <w:t xml:space="preserve"> мероприятия: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3.1. _______________________________________________________________________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__________________________________________________________________________;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3.2. _______________________________________________________________________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__________________________________________________________________________.</w:t>
      </w:r>
    </w:p>
    <w:p w:rsidR="0015026A" w:rsidRDefault="0015026A" w:rsidP="0015026A">
      <w:pPr>
        <w:widowControl/>
        <w:spacing w:line="276" w:lineRule="auto"/>
        <w:ind w:firstLine="709"/>
        <w:jc w:val="center"/>
        <w:rPr>
          <w:i/>
          <w:iCs/>
          <w:sz w:val="20"/>
          <w:szCs w:val="20"/>
          <w:lang w:val="ru-RU" w:eastAsia="ru-RU"/>
        </w:rPr>
      </w:pPr>
      <w:r>
        <w:rPr>
          <w:i/>
          <w:iCs/>
          <w:sz w:val="20"/>
          <w:szCs w:val="20"/>
          <w:lang w:val="ru-RU" w:eastAsia="ru-RU"/>
        </w:rPr>
        <w:t xml:space="preserve"> (из программы </w:t>
      </w:r>
      <w:r>
        <w:rPr>
          <w:i/>
          <w:iCs/>
          <w:snapToGrid w:val="0"/>
          <w:sz w:val="20"/>
          <w:szCs w:val="20"/>
          <w:lang w:val="ru-RU" w:eastAsia="x-none"/>
        </w:rPr>
        <w:t>экспертно-аналитического</w:t>
      </w:r>
      <w:r>
        <w:rPr>
          <w:i/>
          <w:iCs/>
          <w:sz w:val="20"/>
          <w:szCs w:val="20"/>
          <w:lang w:val="ru-RU" w:eastAsia="ru-RU"/>
        </w:rPr>
        <w:t xml:space="preserve"> мероприятия)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4. Объект (объекты) </w:t>
      </w:r>
      <w:r>
        <w:rPr>
          <w:snapToGrid w:val="0"/>
          <w:sz w:val="24"/>
          <w:szCs w:val="24"/>
          <w:lang w:val="ru-RU" w:eastAsia="x-none"/>
        </w:rPr>
        <w:t>экспертно-аналитического</w:t>
      </w:r>
      <w:r>
        <w:rPr>
          <w:sz w:val="24"/>
          <w:szCs w:val="24"/>
          <w:lang w:val="ru-RU" w:eastAsia="ru-RU"/>
        </w:rPr>
        <w:t xml:space="preserve"> мероприятия:</w:t>
      </w:r>
      <w:r>
        <w:rPr>
          <w:sz w:val="28"/>
          <w:szCs w:val="20"/>
          <w:lang w:val="ru-RU" w:eastAsia="ru-RU"/>
        </w:rPr>
        <w:t xml:space="preserve"> 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  <w:r>
        <w:rPr>
          <w:sz w:val="28"/>
          <w:szCs w:val="20"/>
          <w:lang w:val="ru-RU" w:eastAsia="ru-RU"/>
        </w:rPr>
        <w:t>________________________________________________________________</w:t>
      </w:r>
    </w:p>
    <w:p w:rsidR="0015026A" w:rsidRDefault="0015026A" w:rsidP="0015026A">
      <w:pPr>
        <w:widowControl/>
        <w:spacing w:line="276" w:lineRule="auto"/>
        <w:ind w:firstLine="709"/>
        <w:jc w:val="center"/>
        <w:rPr>
          <w:i/>
          <w:iCs/>
          <w:sz w:val="20"/>
          <w:szCs w:val="20"/>
          <w:lang w:val="ru-RU" w:eastAsia="ru-RU"/>
        </w:rPr>
      </w:pPr>
      <w:proofErr w:type="gramStart"/>
      <w:r>
        <w:rPr>
          <w:i/>
          <w:iCs/>
          <w:sz w:val="20"/>
          <w:szCs w:val="20"/>
          <w:lang w:val="ru-RU" w:eastAsia="ru-RU"/>
        </w:rPr>
        <w:t xml:space="preserve">(полное наименование объекта (объектов) экспертно-аналитического мероприятия </w:t>
      </w:r>
      <w:proofErr w:type="gramEnd"/>
    </w:p>
    <w:p w:rsidR="0015026A" w:rsidRDefault="0015026A" w:rsidP="0015026A">
      <w:pPr>
        <w:widowControl/>
        <w:spacing w:line="276" w:lineRule="auto"/>
        <w:ind w:firstLine="709"/>
        <w:jc w:val="center"/>
        <w:rPr>
          <w:i/>
          <w:iCs/>
          <w:sz w:val="20"/>
          <w:szCs w:val="20"/>
          <w:lang w:val="ru-RU" w:eastAsia="ru-RU"/>
        </w:rPr>
      </w:pPr>
      <w:r>
        <w:rPr>
          <w:i/>
          <w:iCs/>
          <w:sz w:val="20"/>
          <w:szCs w:val="20"/>
          <w:lang w:val="ru-RU" w:eastAsia="ru-RU"/>
        </w:rPr>
        <w:t xml:space="preserve">из программы проведения </w:t>
      </w:r>
      <w:r>
        <w:rPr>
          <w:i/>
          <w:iCs/>
          <w:snapToGrid w:val="0"/>
          <w:sz w:val="20"/>
          <w:szCs w:val="20"/>
          <w:lang w:val="ru-RU" w:eastAsia="x-none"/>
        </w:rPr>
        <w:t>экспертно-аналитического</w:t>
      </w:r>
      <w:r>
        <w:rPr>
          <w:i/>
          <w:iCs/>
          <w:sz w:val="20"/>
          <w:szCs w:val="20"/>
          <w:lang w:val="ru-RU" w:eastAsia="ru-RU"/>
        </w:rPr>
        <w:t xml:space="preserve"> мероприятия)</w:t>
      </w:r>
    </w:p>
    <w:p w:rsidR="0015026A" w:rsidRDefault="0015026A" w:rsidP="0015026A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</w:p>
    <w:p w:rsidR="0015026A" w:rsidRDefault="0015026A" w:rsidP="0015026A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4"/>
          <w:szCs w:val="24"/>
          <w:lang w:val="ru-RU" w:eastAsia="ru-RU"/>
        </w:rPr>
        <w:t>5. Исследуемый период:</w:t>
      </w:r>
      <w:r>
        <w:rPr>
          <w:sz w:val="28"/>
          <w:szCs w:val="20"/>
          <w:lang w:val="ru-RU" w:eastAsia="ru-RU"/>
        </w:rPr>
        <w:t xml:space="preserve"> ______________________________________________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i/>
          <w:iCs/>
          <w:sz w:val="20"/>
          <w:szCs w:val="20"/>
          <w:lang w:val="ru-RU" w:eastAsia="ru-RU"/>
        </w:rPr>
      </w:pPr>
      <w:r>
        <w:rPr>
          <w:i/>
          <w:iCs/>
          <w:sz w:val="20"/>
          <w:szCs w:val="20"/>
          <w:lang w:val="ru-RU" w:eastAsia="ru-RU"/>
        </w:rPr>
        <w:t xml:space="preserve">                                        (указывается из программы проведения </w:t>
      </w:r>
      <w:r>
        <w:rPr>
          <w:i/>
          <w:iCs/>
          <w:snapToGrid w:val="0"/>
          <w:sz w:val="20"/>
          <w:szCs w:val="20"/>
          <w:lang w:val="ru-RU" w:eastAsia="x-none"/>
        </w:rPr>
        <w:t>экспертно-аналитического</w:t>
      </w:r>
      <w:r>
        <w:rPr>
          <w:i/>
          <w:iCs/>
          <w:sz w:val="20"/>
          <w:szCs w:val="20"/>
          <w:lang w:val="ru-RU" w:eastAsia="ru-RU"/>
        </w:rPr>
        <w:t xml:space="preserve"> мероприятия)</w:t>
      </w:r>
    </w:p>
    <w:p w:rsidR="0015026A" w:rsidRDefault="0015026A" w:rsidP="0015026A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</w:p>
    <w:p w:rsidR="0015026A" w:rsidRDefault="0015026A" w:rsidP="0015026A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6. Сроки проведения </w:t>
      </w:r>
      <w:r>
        <w:rPr>
          <w:snapToGrid w:val="0"/>
          <w:sz w:val="24"/>
          <w:szCs w:val="24"/>
          <w:lang w:val="ru-RU" w:eastAsia="x-none"/>
        </w:rPr>
        <w:t>экспертно-аналитического</w:t>
      </w:r>
      <w:r>
        <w:rPr>
          <w:sz w:val="24"/>
          <w:szCs w:val="24"/>
          <w:lang w:val="ru-RU" w:eastAsia="ru-RU"/>
        </w:rPr>
        <w:t xml:space="preserve"> мероприятия </w:t>
      </w:r>
      <w:proofErr w:type="gramStart"/>
      <w:r>
        <w:rPr>
          <w:sz w:val="24"/>
          <w:szCs w:val="24"/>
          <w:lang w:val="ru-RU" w:eastAsia="ru-RU"/>
        </w:rPr>
        <w:t>с</w:t>
      </w:r>
      <w:proofErr w:type="gramEnd"/>
      <w:r>
        <w:rPr>
          <w:sz w:val="24"/>
          <w:szCs w:val="24"/>
          <w:lang w:val="ru-RU" w:eastAsia="ru-RU"/>
        </w:rPr>
        <w:t> _______ по ____ 20__ г.,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 том числе: 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6.1. с ___ </w:t>
      </w:r>
      <w:proofErr w:type="gramStart"/>
      <w:r>
        <w:rPr>
          <w:sz w:val="24"/>
          <w:szCs w:val="24"/>
          <w:lang w:val="ru-RU" w:eastAsia="ru-RU"/>
        </w:rPr>
        <w:t>по</w:t>
      </w:r>
      <w:proofErr w:type="gramEnd"/>
      <w:r>
        <w:rPr>
          <w:sz w:val="24"/>
          <w:szCs w:val="24"/>
          <w:lang w:val="ru-RU" w:eastAsia="ru-RU"/>
        </w:rPr>
        <w:t xml:space="preserve"> _____ с выездом на объект:</w:t>
      </w:r>
      <w:r>
        <w:rPr>
          <w:sz w:val="28"/>
          <w:szCs w:val="20"/>
          <w:lang w:val="ru-RU" w:eastAsia="ru-RU"/>
        </w:rPr>
        <w:t xml:space="preserve"> ___________________________________</w:t>
      </w:r>
    </w:p>
    <w:p w:rsidR="0015026A" w:rsidRDefault="0015026A" w:rsidP="0015026A">
      <w:pPr>
        <w:widowControl/>
        <w:spacing w:line="276" w:lineRule="auto"/>
        <w:jc w:val="both"/>
        <w:rPr>
          <w:sz w:val="16"/>
          <w:szCs w:val="16"/>
          <w:lang w:val="ru-RU" w:eastAsia="ru-RU"/>
        </w:rPr>
      </w:pPr>
      <w:r>
        <w:rPr>
          <w:i/>
          <w:iCs/>
          <w:sz w:val="20"/>
          <w:szCs w:val="20"/>
          <w:lang w:val="ru-RU" w:eastAsia="ru-RU"/>
        </w:rPr>
        <w:t xml:space="preserve">                                                                                   (наименование объекта </w:t>
      </w:r>
      <w:r>
        <w:rPr>
          <w:i/>
          <w:iCs/>
          <w:snapToGrid w:val="0"/>
          <w:sz w:val="20"/>
          <w:szCs w:val="20"/>
          <w:lang w:val="ru-RU" w:eastAsia="x-none"/>
        </w:rPr>
        <w:t>экспертно-аналитического</w:t>
      </w:r>
      <w:r>
        <w:rPr>
          <w:i/>
          <w:iCs/>
          <w:sz w:val="20"/>
          <w:szCs w:val="20"/>
          <w:lang w:val="ru-RU" w:eastAsia="ru-RU"/>
        </w:rPr>
        <w:t xml:space="preserve"> мероприятия</w:t>
      </w:r>
      <w:r>
        <w:rPr>
          <w:sz w:val="16"/>
          <w:szCs w:val="16"/>
          <w:lang w:val="ru-RU" w:eastAsia="ru-RU"/>
        </w:rPr>
        <w:t>)</w:t>
      </w:r>
    </w:p>
    <w:p w:rsidR="0015026A" w:rsidRDefault="0015026A" w:rsidP="0015026A">
      <w:pPr>
        <w:widowControl/>
        <w:spacing w:line="276" w:lineRule="auto"/>
        <w:ind w:firstLine="720"/>
        <w:jc w:val="both"/>
        <w:rPr>
          <w:sz w:val="28"/>
          <w:szCs w:val="20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6.2. с ___ </w:t>
      </w:r>
      <w:proofErr w:type="gramStart"/>
      <w:r>
        <w:rPr>
          <w:sz w:val="24"/>
          <w:szCs w:val="24"/>
          <w:lang w:val="ru-RU" w:eastAsia="ru-RU"/>
        </w:rPr>
        <w:t>по</w:t>
      </w:r>
      <w:proofErr w:type="gramEnd"/>
      <w:r>
        <w:rPr>
          <w:sz w:val="24"/>
          <w:szCs w:val="24"/>
          <w:lang w:val="ru-RU" w:eastAsia="ru-RU"/>
        </w:rPr>
        <w:t xml:space="preserve"> _____ с выездом на объект:</w:t>
      </w:r>
      <w:r>
        <w:rPr>
          <w:sz w:val="28"/>
          <w:szCs w:val="20"/>
          <w:lang w:val="ru-RU" w:eastAsia="ru-RU"/>
        </w:rPr>
        <w:t xml:space="preserve"> ___________________________________</w:t>
      </w:r>
    </w:p>
    <w:p w:rsidR="0015026A" w:rsidRDefault="0015026A" w:rsidP="0015026A">
      <w:pPr>
        <w:widowControl/>
        <w:spacing w:line="276" w:lineRule="auto"/>
        <w:jc w:val="both"/>
        <w:rPr>
          <w:sz w:val="16"/>
          <w:szCs w:val="16"/>
          <w:lang w:val="ru-RU" w:eastAsia="ru-RU"/>
        </w:rPr>
      </w:pPr>
      <w:r>
        <w:rPr>
          <w:i/>
          <w:iCs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(наименование объекта </w:t>
      </w:r>
      <w:r>
        <w:rPr>
          <w:i/>
          <w:iCs/>
          <w:snapToGrid w:val="0"/>
          <w:sz w:val="20"/>
          <w:szCs w:val="20"/>
          <w:lang w:val="ru-RU" w:eastAsia="x-none"/>
        </w:rPr>
        <w:t>экспертно-аналитического</w:t>
      </w:r>
      <w:r>
        <w:rPr>
          <w:i/>
          <w:iCs/>
          <w:sz w:val="20"/>
          <w:szCs w:val="20"/>
          <w:lang w:val="ru-RU" w:eastAsia="ru-RU"/>
        </w:rPr>
        <w:t xml:space="preserve"> мероприятия</w:t>
      </w:r>
      <w:r>
        <w:rPr>
          <w:sz w:val="16"/>
          <w:szCs w:val="16"/>
          <w:lang w:val="ru-RU" w:eastAsia="ru-RU"/>
        </w:rPr>
        <w:t>)</w:t>
      </w:r>
    </w:p>
    <w:p w:rsidR="0015026A" w:rsidRDefault="0015026A" w:rsidP="0015026A">
      <w:pPr>
        <w:widowControl/>
        <w:spacing w:before="120" w:line="276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7. Результаты </w:t>
      </w:r>
      <w:r>
        <w:rPr>
          <w:sz w:val="24"/>
          <w:szCs w:val="24"/>
          <w:lang w:val="ru-RU"/>
        </w:rPr>
        <w:t xml:space="preserve">экспертно-аналитического </w:t>
      </w:r>
      <w:r>
        <w:rPr>
          <w:sz w:val="24"/>
          <w:szCs w:val="24"/>
          <w:lang w:val="ru-RU" w:eastAsia="ru-RU"/>
        </w:rPr>
        <w:t>мероприятия:</w:t>
      </w:r>
    </w:p>
    <w:p w:rsidR="0015026A" w:rsidRDefault="0015026A" w:rsidP="0015026A">
      <w:pPr>
        <w:widowControl/>
        <w:spacing w:before="120" w:line="276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7.1. ________________________________________________________________________</w:t>
      </w:r>
    </w:p>
    <w:p w:rsidR="0015026A" w:rsidRDefault="0015026A" w:rsidP="0015026A">
      <w:pPr>
        <w:widowControl/>
        <w:spacing w:before="120" w:line="276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7.2. ________________________________________________________________________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8. Выводы: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8.1. ________________________________________________________________________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8.2. ________________________________________________________________________</w:t>
      </w:r>
    </w:p>
    <w:p w:rsidR="0015026A" w:rsidRDefault="0015026A" w:rsidP="0015026A">
      <w:pPr>
        <w:widowControl/>
        <w:spacing w:line="276" w:lineRule="auto"/>
        <w:ind w:left="1560"/>
        <w:jc w:val="both"/>
        <w:rPr>
          <w:i/>
          <w:iCs/>
          <w:sz w:val="20"/>
          <w:szCs w:val="20"/>
          <w:lang w:val="ru-RU" w:eastAsia="ru-RU"/>
        </w:rPr>
      </w:pPr>
      <w:r>
        <w:rPr>
          <w:i/>
          <w:iCs/>
          <w:sz w:val="20"/>
          <w:szCs w:val="20"/>
          <w:lang w:val="ru-RU" w:eastAsia="ru-RU"/>
        </w:rPr>
        <w:t xml:space="preserve">(кратко формулируются основные итоги </w:t>
      </w:r>
      <w:r>
        <w:rPr>
          <w:i/>
          <w:iCs/>
          <w:snapToGrid w:val="0"/>
          <w:sz w:val="20"/>
          <w:szCs w:val="20"/>
          <w:lang w:val="ru-RU" w:eastAsia="x-none"/>
        </w:rPr>
        <w:t>экспертно-аналитического</w:t>
      </w:r>
      <w:r>
        <w:rPr>
          <w:i/>
          <w:iCs/>
          <w:sz w:val="20"/>
          <w:szCs w:val="20"/>
          <w:lang w:val="ru-RU" w:eastAsia="ru-RU"/>
        </w:rPr>
        <w:t xml:space="preserve"> мероприятия с указанием выявленных ключевых проблем, причин имеющихся нарушений, последствий, которые они могут повлечь за собой, а также, при наличии причиненного ущерба, оценки его общего размера)</w:t>
      </w:r>
    </w:p>
    <w:p w:rsidR="0015026A" w:rsidRDefault="0015026A" w:rsidP="0015026A">
      <w:pPr>
        <w:widowControl/>
        <w:spacing w:before="120" w:line="276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9. Предложения (рекомендации):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9.1. _______________________________________________________________________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4"/>
          <w:szCs w:val="24"/>
          <w:lang w:val="ru-RU" w:eastAsia="ru-RU"/>
        </w:rPr>
        <w:t>9.2.</w:t>
      </w:r>
      <w:r>
        <w:rPr>
          <w:sz w:val="28"/>
          <w:szCs w:val="20"/>
          <w:lang w:val="ru-RU" w:eastAsia="ru-RU"/>
        </w:rPr>
        <w:t> _____________________________________________________________</w:t>
      </w:r>
    </w:p>
    <w:p w:rsidR="0015026A" w:rsidRDefault="0015026A" w:rsidP="0015026A">
      <w:pPr>
        <w:widowControl/>
        <w:spacing w:line="276" w:lineRule="auto"/>
        <w:ind w:left="1560"/>
        <w:jc w:val="both"/>
        <w:rPr>
          <w:bCs/>
          <w:i/>
          <w:iCs/>
          <w:sz w:val="20"/>
          <w:szCs w:val="20"/>
          <w:lang w:val="ru-RU" w:eastAsia="ru-RU"/>
        </w:rPr>
      </w:pPr>
      <w:r>
        <w:rPr>
          <w:i/>
          <w:iCs/>
          <w:sz w:val="20"/>
          <w:szCs w:val="20"/>
          <w:lang w:val="ru-RU" w:eastAsia="ru-RU"/>
        </w:rPr>
        <w:t xml:space="preserve">(формулируются предложения по устранению выявленных нарушений, возмещению ущерба, привлечению к ответственности должностных лиц, допустивших нарушения, а также предложения по направлению по результатам </w:t>
      </w:r>
      <w:r>
        <w:rPr>
          <w:i/>
          <w:iCs/>
          <w:snapToGrid w:val="0"/>
          <w:sz w:val="20"/>
          <w:szCs w:val="20"/>
          <w:lang w:val="ru-RU" w:eastAsia="x-none"/>
        </w:rPr>
        <w:t>экспертно-аналитического</w:t>
      </w:r>
      <w:r>
        <w:rPr>
          <w:i/>
          <w:iCs/>
          <w:sz w:val="20"/>
          <w:szCs w:val="20"/>
          <w:lang w:val="ru-RU" w:eastAsia="ru-RU"/>
        </w:rPr>
        <w:t xml:space="preserve"> мероприятия </w:t>
      </w:r>
      <w:r>
        <w:rPr>
          <w:bCs/>
          <w:i/>
          <w:iCs/>
          <w:sz w:val="20"/>
          <w:szCs w:val="20"/>
          <w:lang w:val="ru-RU" w:eastAsia="ru-RU"/>
        </w:rPr>
        <w:t>информационных писем, обращений в правоохранительные органы и т.д.)</w:t>
      </w:r>
    </w:p>
    <w:p w:rsidR="0015026A" w:rsidRDefault="0015026A" w:rsidP="0015026A">
      <w:pPr>
        <w:widowControl/>
        <w:spacing w:line="276" w:lineRule="auto"/>
        <w:ind w:firstLine="709"/>
        <w:jc w:val="both"/>
        <w:rPr>
          <w:bCs/>
          <w:sz w:val="20"/>
          <w:szCs w:val="20"/>
          <w:lang w:val="ru-RU"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5"/>
        <w:gridCol w:w="339"/>
        <w:gridCol w:w="6831"/>
      </w:tblGrid>
      <w:tr w:rsidR="0015026A" w:rsidTr="0015026A">
        <w:trPr>
          <w:cantSplit/>
        </w:trPr>
        <w:tc>
          <w:tcPr>
            <w:tcW w:w="1785" w:type="dxa"/>
            <w:hideMark/>
          </w:tcPr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Приложение:</w:t>
            </w:r>
          </w:p>
        </w:tc>
        <w:tc>
          <w:tcPr>
            <w:tcW w:w="339" w:type="dxa"/>
            <w:hideMark/>
          </w:tcPr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831" w:type="dxa"/>
            <w:hideMark/>
          </w:tcPr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</w:tc>
      </w:tr>
      <w:tr w:rsidR="0015026A" w:rsidTr="0015026A">
        <w:trPr>
          <w:cantSplit/>
        </w:trPr>
        <w:tc>
          <w:tcPr>
            <w:tcW w:w="1785" w:type="dxa"/>
            <w:hideMark/>
          </w:tcPr>
          <w:p w:rsidR="0015026A" w:rsidRDefault="0015026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339" w:type="dxa"/>
            <w:hideMark/>
          </w:tcPr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831" w:type="dxa"/>
            <w:hideMark/>
          </w:tcPr>
          <w:p w:rsidR="0015026A" w:rsidRDefault="0015026A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</w:tc>
      </w:tr>
    </w:tbl>
    <w:p w:rsidR="0015026A" w:rsidRDefault="0015026A" w:rsidP="0015026A">
      <w:pPr>
        <w:spacing w:line="276" w:lineRule="auto"/>
        <w:rPr>
          <w:lang w:val="ru-RU"/>
        </w:rPr>
      </w:pPr>
    </w:p>
    <w:p w:rsidR="0015026A" w:rsidRDefault="0015026A" w:rsidP="0015026A">
      <w:pPr>
        <w:spacing w:line="276" w:lineRule="auto"/>
        <w:rPr>
          <w:lang w:val="ru-RU"/>
        </w:rPr>
      </w:pPr>
    </w:p>
    <w:tbl>
      <w:tblPr>
        <w:tblW w:w="9660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604"/>
      </w:tblGrid>
      <w:tr w:rsidR="0015026A" w:rsidTr="0015026A">
        <w:trPr>
          <w:cantSplit/>
        </w:trPr>
        <w:tc>
          <w:tcPr>
            <w:tcW w:w="4056" w:type="dxa"/>
            <w:hideMark/>
          </w:tcPr>
          <w:p w:rsidR="0015026A" w:rsidRDefault="0015026A">
            <w:pPr>
              <w:pStyle w:val="15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экспертно-аналитического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мероприятия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604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15026A" w:rsidRDefault="0015026A">
            <w:pPr>
              <w:pStyle w:val="15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15026A" w:rsidRDefault="0015026A" w:rsidP="0015026A">
      <w:pPr>
        <w:widowControl/>
        <w:spacing w:line="276" w:lineRule="auto"/>
        <w:ind w:left="284" w:firstLine="709"/>
        <w:jc w:val="both"/>
        <w:rPr>
          <w:sz w:val="2"/>
          <w:szCs w:val="2"/>
          <w:lang w:val="ru-RU" w:eastAsia="ru-RU"/>
        </w:rPr>
      </w:pPr>
    </w:p>
    <w:tbl>
      <w:tblPr>
        <w:tblW w:w="1027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5600"/>
      </w:tblGrid>
      <w:tr w:rsidR="0015026A" w:rsidTr="0015026A">
        <w:trPr>
          <w:cantSplit/>
          <w:trHeight w:val="331"/>
        </w:trPr>
        <w:tc>
          <w:tcPr>
            <w:tcW w:w="4678" w:type="dxa"/>
            <w:hideMark/>
          </w:tcPr>
          <w:p w:rsidR="0015026A" w:rsidRDefault="0015026A">
            <w:pPr>
              <w:pStyle w:val="15"/>
              <w:ind w:right="-336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val="en-US" w:eastAsia="en-US"/>
              </w:rPr>
              <w:t xml:space="preserve">                                                           </w:t>
            </w:r>
            <w:proofErr w:type="spellStart"/>
            <w:r>
              <w:rPr>
                <w:i/>
                <w:sz w:val="22"/>
                <w:szCs w:val="22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5603" w:type="dxa"/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15026A" w:rsidRDefault="0015026A">
            <w:pPr>
              <w:pStyle w:val="affb"/>
              <w:jc w:val="both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val="en-US" w:eastAsia="en-US"/>
              </w:rPr>
              <w:t xml:space="preserve">        </w:t>
            </w:r>
            <w:proofErr w:type="spellStart"/>
            <w:r>
              <w:rPr>
                <w:i/>
                <w:sz w:val="22"/>
                <w:szCs w:val="22"/>
                <w:lang w:val="en-US" w:eastAsia="en-US"/>
              </w:rPr>
              <w:t>личная</w:t>
            </w:r>
            <w:proofErr w:type="spellEnd"/>
            <w:r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US" w:eastAsia="en-US"/>
              </w:rPr>
              <w:t>подпись</w:t>
            </w:r>
            <w:proofErr w:type="spellEnd"/>
            <w:r>
              <w:rPr>
                <w:i/>
                <w:sz w:val="22"/>
                <w:szCs w:val="22"/>
                <w:lang w:val="en-US" w:eastAsia="en-US"/>
              </w:rPr>
              <w:tab/>
              <w:t xml:space="preserve">              </w:t>
            </w:r>
            <w:proofErr w:type="spellStart"/>
            <w:r>
              <w:rPr>
                <w:i/>
                <w:sz w:val="22"/>
                <w:szCs w:val="22"/>
                <w:lang w:val="en-US" w:eastAsia="en-US"/>
              </w:rPr>
              <w:t>инициалы</w:t>
            </w:r>
            <w:proofErr w:type="spellEnd"/>
            <w:r>
              <w:rPr>
                <w:i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</w:tr>
    </w:tbl>
    <w:p w:rsidR="0015026A" w:rsidRDefault="0015026A" w:rsidP="0015026A">
      <w:pPr>
        <w:ind w:left="284" w:right="-284"/>
        <w:rPr>
          <w:sz w:val="2"/>
          <w:szCs w:val="2"/>
        </w:rPr>
      </w:pPr>
    </w:p>
    <w:p w:rsidR="007312FA" w:rsidRDefault="007312FA" w:rsidP="0015026A">
      <w:pPr>
        <w:widowControl/>
        <w:spacing w:line="276" w:lineRule="auto"/>
        <w:rPr>
          <w:sz w:val="28"/>
          <w:lang w:val="ru-RU"/>
        </w:rPr>
      </w:pPr>
    </w:p>
    <w:p w:rsidR="00D86FAD" w:rsidRDefault="007312FA" w:rsidP="007312FA">
      <w:pPr>
        <w:tabs>
          <w:tab w:val="left" w:pos="2430"/>
        </w:tabs>
      </w:pPr>
      <w:r>
        <w:rPr>
          <w:sz w:val="28"/>
          <w:lang w:val="ru-RU"/>
        </w:rPr>
        <w:tab/>
      </w:r>
    </w:p>
    <w:sectPr w:rsidR="00D8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F2" w:rsidRDefault="003F67F2" w:rsidP="00037BEC">
      <w:r>
        <w:separator/>
      </w:r>
    </w:p>
  </w:endnote>
  <w:endnote w:type="continuationSeparator" w:id="0">
    <w:p w:rsidR="003F67F2" w:rsidRDefault="003F67F2" w:rsidP="0003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729064"/>
      <w:docPartObj>
        <w:docPartGallery w:val="Page Numbers (Bottom of Page)"/>
        <w:docPartUnique/>
      </w:docPartObj>
    </w:sdtPr>
    <w:sdtEndPr/>
    <w:sdtContent>
      <w:p w:rsidR="00037BEC" w:rsidRDefault="00037BE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148" w:rsidRPr="00F43148">
          <w:rPr>
            <w:noProof/>
            <w:lang w:val="ru-RU"/>
          </w:rPr>
          <w:t>3</w:t>
        </w:r>
        <w:r>
          <w:fldChar w:fldCharType="end"/>
        </w:r>
      </w:p>
    </w:sdtContent>
  </w:sdt>
  <w:p w:rsidR="00037BEC" w:rsidRDefault="00037B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F2" w:rsidRDefault="003F67F2" w:rsidP="00037BEC">
      <w:r>
        <w:separator/>
      </w:r>
    </w:p>
  </w:footnote>
  <w:footnote w:type="continuationSeparator" w:id="0">
    <w:p w:rsidR="003F67F2" w:rsidRDefault="003F67F2" w:rsidP="0003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12A2D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24402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6A"/>
    <w:rsid w:val="00037BEC"/>
    <w:rsid w:val="00125CA8"/>
    <w:rsid w:val="001409EC"/>
    <w:rsid w:val="0015026A"/>
    <w:rsid w:val="003B314A"/>
    <w:rsid w:val="003F67F2"/>
    <w:rsid w:val="00704D6E"/>
    <w:rsid w:val="007312FA"/>
    <w:rsid w:val="00932C98"/>
    <w:rsid w:val="00987F65"/>
    <w:rsid w:val="00B61900"/>
    <w:rsid w:val="00D86FAD"/>
    <w:rsid w:val="00D93711"/>
    <w:rsid w:val="00DB5E6D"/>
    <w:rsid w:val="00DB65B9"/>
    <w:rsid w:val="00E82463"/>
    <w:rsid w:val="00F4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1502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1"/>
    <w:link w:val="10"/>
    <w:uiPriority w:val="1"/>
    <w:qFormat/>
    <w:rsid w:val="0015026A"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link w:val="21"/>
    <w:uiPriority w:val="1"/>
    <w:semiHidden/>
    <w:unhideWhenUsed/>
    <w:qFormat/>
    <w:rsid w:val="0015026A"/>
    <w:pPr>
      <w:ind w:left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15026A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5026A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5026A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5026A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5026A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5026A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5026A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1"/>
    <w:rsid w:val="0015026A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1">
    <w:name w:val="Заголовок 2 Знак"/>
    <w:basedOn w:val="a2"/>
    <w:link w:val="20"/>
    <w:uiPriority w:val="1"/>
    <w:semiHidden/>
    <w:rsid w:val="0015026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1">
    <w:name w:val="Заголовок 3 Знак"/>
    <w:basedOn w:val="a2"/>
    <w:link w:val="30"/>
    <w:uiPriority w:val="9"/>
    <w:semiHidden/>
    <w:rsid w:val="00150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150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1502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1502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150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15026A"/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semiHidden/>
    <w:rsid w:val="001502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uiPriority w:val="99"/>
    <w:semiHidden/>
    <w:unhideWhenUsed/>
    <w:rsid w:val="0015026A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5026A"/>
    <w:rPr>
      <w:color w:val="800080"/>
      <w:u w:val="single"/>
    </w:rPr>
  </w:style>
  <w:style w:type="paragraph" w:styleId="a7">
    <w:name w:val="Normal (Web)"/>
    <w:basedOn w:val="a1"/>
    <w:semiHidden/>
    <w:unhideWhenUsed/>
    <w:rsid w:val="0015026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11">
    <w:name w:val="toc 1"/>
    <w:basedOn w:val="a1"/>
    <w:autoRedefine/>
    <w:uiPriority w:val="1"/>
    <w:semiHidden/>
    <w:unhideWhenUsed/>
    <w:qFormat/>
    <w:rsid w:val="0015026A"/>
    <w:pPr>
      <w:ind w:left="118" w:right="107"/>
    </w:pPr>
    <w:rPr>
      <w:sz w:val="28"/>
      <w:szCs w:val="28"/>
    </w:rPr>
  </w:style>
  <w:style w:type="paragraph" w:styleId="22">
    <w:name w:val="toc 2"/>
    <w:basedOn w:val="a1"/>
    <w:autoRedefine/>
    <w:uiPriority w:val="1"/>
    <w:semiHidden/>
    <w:unhideWhenUsed/>
    <w:qFormat/>
    <w:rsid w:val="0015026A"/>
    <w:pPr>
      <w:spacing w:before="2"/>
      <w:ind w:left="118" w:right="107"/>
    </w:pPr>
    <w:rPr>
      <w:i/>
      <w:sz w:val="28"/>
      <w:szCs w:val="28"/>
    </w:rPr>
  </w:style>
  <w:style w:type="paragraph" w:styleId="32">
    <w:name w:val="toc 3"/>
    <w:basedOn w:val="a1"/>
    <w:autoRedefine/>
    <w:uiPriority w:val="1"/>
    <w:semiHidden/>
    <w:unhideWhenUsed/>
    <w:qFormat/>
    <w:rsid w:val="0015026A"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1"/>
    <w:autoRedefine/>
    <w:uiPriority w:val="1"/>
    <w:semiHidden/>
    <w:unhideWhenUsed/>
    <w:qFormat/>
    <w:rsid w:val="0015026A"/>
    <w:pPr>
      <w:spacing w:before="321"/>
      <w:ind w:left="651"/>
    </w:pPr>
    <w:rPr>
      <w:sz w:val="28"/>
      <w:szCs w:val="28"/>
    </w:rPr>
  </w:style>
  <w:style w:type="paragraph" w:styleId="51">
    <w:name w:val="toc 5"/>
    <w:basedOn w:val="a1"/>
    <w:next w:val="a1"/>
    <w:autoRedefine/>
    <w:uiPriority w:val="39"/>
    <w:semiHidden/>
    <w:unhideWhenUsed/>
    <w:rsid w:val="0015026A"/>
    <w:pPr>
      <w:spacing w:after="100"/>
      <w:ind w:left="880"/>
    </w:pPr>
  </w:style>
  <w:style w:type="paragraph" w:styleId="a8">
    <w:name w:val="footnote text"/>
    <w:basedOn w:val="a1"/>
    <w:link w:val="a9"/>
    <w:uiPriority w:val="99"/>
    <w:semiHidden/>
    <w:unhideWhenUsed/>
    <w:rsid w:val="0015026A"/>
    <w:pPr>
      <w:widowControl/>
    </w:pPr>
    <w:rPr>
      <w:sz w:val="20"/>
      <w:szCs w:val="20"/>
      <w:lang w:val="ru-RU" w:eastAsia="ru-RU"/>
    </w:rPr>
  </w:style>
  <w:style w:type="character" w:customStyle="1" w:styleId="a9">
    <w:name w:val="Текст сноски Знак"/>
    <w:basedOn w:val="a2"/>
    <w:link w:val="a8"/>
    <w:uiPriority w:val="99"/>
    <w:semiHidden/>
    <w:rsid w:val="00150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1"/>
    <w:link w:val="ab"/>
    <w:semiHidden/>
    <w:unhideWhenUsed/>
    <w:rsid w:val="0015026A"/>
    <w:pPr>
      <w:widowControl/>
    </w:pPr>
    <w:rPr>
      <w:sz w:val="20"/>
      <w:szCs w:val="20"/>
      <w:lang w:val="ru-RU" w:eastAsia="ru-RU"/>
    </w:rPr>
  </w:style>
  <w:style w:type="character" w:customStyle="1" w:styleId="ab">
    <w:name w:val="Текст примечания Знак"/>
    <w:basedOn w:val="a2"/>
    <w:link w:val="aa"/>
    <w:semiHidden/>
    <w:rsid w:val="00150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1"/>
    <w:link w:val="ad"/>
    <w:uiPriority w:val="99"/>
    <w:unhideWhenUsed/>
    <w:rsid w:val="001502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15026A"/>
    <w:rPr>
      <w:rFonts w:ascii="Times New Roman" w:eastAsia="Times New Roman" w:hAnsi="Times New Roman" w:cs="Times New Roman"/>
      <w:lang w:val="en-US"/>
    </w:rPr>
  </w:style>
  <w:style w:type="paragraph" w:styleId="ae">
    <w:name w:val="footer"/>
    <w:basedOn w:val="a1"/>
    <w:link w:val="af"/>
    <w:uiPriority w:val="99"/>
    <w:unhideWhenUsed/>
    <w:rsid w:val="001502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15026A"/>
    <w:rPr>
      <w:rFonts w:ascii="Times New Roman" w:eastAsia="Times New Roman" w:hAnsi="Times New Roman" w:cs="Times New Roman"/>
      <w:lang w:val="en-US"/>
    </w:rPr>
  </w:style>
  <w:style w:type="paragraph" w:styleId="af0">
    <w:name w:val="caption"/>
    <w:basedOn w:val="a1"/>
    <w:semiHidden/>
    <w:unhideWhenUsed/>
    <w:qFormat/>
    <w:rsid w:val="0015026A"/>
    <w:pPr>
      <w:widowControl/>
      <w:jc w:val="center"/>
    </w:pPr>
    <w:rPr>
      <w:b/>
      <w:sz w:val="24"/>
      <w:szCs w:val="24"/>
      <w:lang w:val="ru-RU" w:eastAsia="ru-RU"/>
    </w:rPr>
  </w:style>
  <w:style w:type="paragraph" w:styleId="af1">
    <w:name w:val="endnote text"/>
    <w:basedOn w:val="a1"/>
    <w:next w:val="a1"/>
    <w:link w:val="af2"/>
    <w:uiPriority w:val="99"/>
    <w:semiHidden/>
    <w:unhideWhenUsed/>
    <w:rsid w:val="0015026A"/>
    <w:pPr>
      <w:widowControl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2">
    <w:name w:val="Текст концевой сноски Знак"/>
    <w:basedOn w:val="a2"/>
    <w:link w:val="af1"/>
    <w:uiPriority w:val="99"/>
    <w:semiHidden/>
    <w:rsid w:val="0015026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3">
    <w:name w:val="table of authorities"/>
    <w:basedOn w:val="a1"/>
    <w:next w:val="a1"/>
    <w:uiPriority w:val="99"/>
    <w:semiHidden/>
    <w:unhideWhenUsed/>
    <w:rsid w:val="0015026A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4">
    <w:name w:val="macro"/>
    <w:link w:val="af5"/>
    <w:uiPriority w:val="99"/>
    <w:semiHidden/>
    <w:unhideWhenUsed/>
    <w:rsid w:val="00150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5">
    <w:name w:val="Текст макроса Знак"/>
    <w:basedOn w:val="a2"/>
    <w:link w:val="af4"/>
    <w:uiPriority w:val="99"/>
    <w:semiHidden/>
    <w:rsid w:val="0015026A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6">
    <w:name w:val="toa heading"/>
    <w:basedOn w:val="a1"/>
    <w:next w:val="a1"/>
    <w:uiPriority w:val="99"/>
    <w:semiHidden/>
    <w:unhideWhenUsed/>
    <w:rsid w:val="0015026A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7">
    <w:name w:val="List"/>
    <w:basedOn w:val="a1"/>
    <w:next w:val="a1"/>
    <w:uiPriority w:val="99"/>
    <w:semiHidden/>
    <w:unhideWhenUsed/>
    <w:rsid w:val="0015026A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0">
    <w:name w:val="List Bullet"/>
    <w:basedOn w:val="a1"/>
    <w:next w:val="a1"/>
    <w:uiPriority w:val="99"/>
    <w:semiHidden/>
    <w:unhideWhenUsed/>
    <w:rsid w:val="0015026A"/>
    <w:pPr>
      <w:widowControl/>
      <w:numPr>
        <w:numId w:val="1"/>
      </w:numPr>
      <w:spacing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styleId="a">
    <w:name w:val="List Number"/>
    <w:basedOn w:val="a1"/>
    <w:next w:val="a1"/>
    <w:uiPriority w:val="99"/>
    <w:semiHidden/>
    <w:unhideWhenUsed/>
    <w:rsid w:val="0015026A"/>
    <w:pPr>
      <w:widowControl/>
      <w:numPr>
        <w:numId w:val="3"/>
      </w:numPr>
      <w:tabs>
        <w:tab w:val="clear" w:pos="360"/>
      </w:tabs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23">
    <w:name w:val="List 2"/>
    <w:basedOn w:val="a1"/>
    <w:next w:val="a1"/>
    <w:uiPriority w:val="99"/>
    <w:semiHidden/>
    <w:unhideWhenUsed/>
    <w:rsid w:val="0015026A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1"/>
    <w:uiPriority w:val="99"/>
    <w:semiHidden/>
    <w:unhideWhenUsed/>
    <w:rsid w:val="0015026A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2">
    <w:name w:val="List 5"/>
    <w:basedOn w:val="a1"/>
    <w:uiPriority w:val="99"/>
    <w:semiHidden/>
    <w:unhideWhenUsed/>
    <w:rsid w:val="0015026A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">
    <w:name w:val="List Bullet 2"/>
    <w:basedOn w:val="a1"/>
    <w:uiPriority w:val="99"/>
    <w:semiHidden/>
    <w:unhideWhenUsed/>
    <w:rsid w:val="0015026A"/>
    <w:pPr>
      <w:widowControl/>
      <w:numPr>
        <w:numId w:val="4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3">
    <w:name w:val="List Bullet 3"/>
    <w:basedOn w:val="a1"/>
    <w:uiPriority w:val="99"/>
    <w:semiHidden/>
    <w:unhideWhenUsed/>
    <w:rsid w:val="0015026A"/>
    <w:pPr>
      <w:widowControl/>
      <w:numPr>
        <w:numId w:val="6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af8">
    <w:name w:val="Title"/>
    <w:basedOn w:val="a1"/>
    <w:link w:val="af9"/>
    <w:uiPriority w:val="10"/>
    <w:qFormat/>
    <w:rsid w:val="0015026A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f9">
    <w:name w:val="Название Знак"/>
    <w:basedOn w:val="a2"/>
    <w:link w:val="af8"/>
    <w:uiPriority w:val="10"/>
    <w:rsid w:val="0015026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a">
    <w:name w:val="Body Text"/>
    <w:basedOn w:val="a1"/>
    <w:link w:val="12"/>
    <w:uiPriority w:val="1"/>
    <w:semiHidden/>
    <w:unhideWhenUsed/>
    <w:qFormat/>
    <w:rsid w:val="0015026A"/>
    <w:rPr>
      <w:sz w:val="28"/>
      <w:szCs w:val="28"/>
    </w:rPr>
  </w:style>
  <w:style w:type="character" w:customStyle="1" w:styleId="afb">
    <w:name w:val="Основной текст Знак"/>
    <w:basedOn w:val="a2"/>
    <w:uiPriority w:val="99"/>
    <w:semiHidden/>
    <w:rsid w:val="0015026A"/>
    <w:rPr>
      <w:rFonts w:ascii="Times New Roman" w:eastAsia="Times New Roman" w:hAnsi="Times New Roman" w:cs="Times New Roman"/>
      <w:lang w:val="en-US"/>
    </w:rPr>
  </w:style>
  <w:style w:type="paragraph" w:styleId="afc">
    <w:name w:val="Body Text Indent"/>
    <w:basedOn w:val="a1"/>
    <w:link w:val="afd"/>
    <w:uiPriority w:val="99"/>
    <w:semiHidden/>
    <w:unhideWhenUsed/>
    <w:rsid w:val="0015026A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15026A"/>
    <w:rPr>
      <w:rFonts w:ascii="Arial" w:eastAsia="Times New Roman" w:hAnsi="Arial" w:cs="Arial"/>
      <w:color w:val="000000"/>
      <w:lang w:eastAsia="ru-RU"/>
    </w:rPr>
  </w:style>
  <w:style w:type="paragraph" w:styleId="afe">
    <w:name w:val="Subtitle"/>
    <w:basedOn w:val="a1"/>
    <w:link w:val="aff"/>
    <w:uiPriority w:val="11"/>
    <w:qFormat/>
    <w:rsid w:val="0015026A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">
    <w:name w:val="Подзаголовок Знак"/>
    <w:basedOn w:val="a2"/>
    <w:link w:val="afe"/>
    <w:uiPriority w:val="11"/>
    <w:rsid w:val="001502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1"/>
    <w:link w:val="25"/>
    <w:uiPriority w:val="99"/>
    <w:semiHidden/>
    <w:unhideWhenUsed/>
    <w:rsid w:val="0015026A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2"/>
    <w:link w:val="24"/>
    <w:uiPriority w:val="99"/>
    <w:semiHidden/>
    <w:rsid w:val="001502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15026A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15026A"/>
    <w:rPr>
      <w:sz w:val="16"/>
      <w:szCs w:val="16"/>
      <w:lang w:val="en-US"/>
    </w:rPr>
  </w:style>
  <w:style w:type="paragraph" w:styleId="26">
    <w:name w:val="Body Text Indent 2"/>
    <w:basedOn w:val="a1"/>
    <w:link w:val="27"/>
    <w:uiPriority w:val="99"/>
    <w:semiHidden/>
    <w:unhideWhenUsed/>
    <w:rsid w:val="0015026A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1502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Indent 3"/>
    <w:basedOn w:val="a1"/>
    <w:link w:val="36"/>
    <w:uiPriority w:val="99"/>
    <w:semiHidden/>
    <w:unhideWhenUsed/>
    <w:rsid w:val="0015026A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150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Block Text"/>
    <w:basedOn w:val="a1"/>
    <w:uiPriority w:val="99"/>
    <w:semiHidden/>
    <w:unhideWhenUsed/>
    <w:rsid w:val="0015026A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1">
    <w:name w:val="Plain Text"/>
    <w:basedOn w:val="a1"/>
    <w:link w:val="aff2"/>
    <w:uiPriority w:val="99"/>
    <w:semiHidden/>
    <w:unhideWhenUsed/>
    <w:rsid w:val="0015026A"/>
    <w:pPr>
      <w:widowControl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2">
    <w:name w:val="Текст Знак"/>
    <w:basedOn w:val="a2"/>
    <w:link w:val="aff1"/>
    <w:uiPriority w:val="99"/>
    <w:semiHidden/>
    <w:rsid w:val="001502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3">
    <w:name w:val="annotation subject"/>
    <w:basedOn w:val="aa"/>
    <w:next w:val="aa"/>
    <w:link w:val="aff4"/>
    <w:semiHidden/>
    <w:unhideWhenUsed/>
    <w:rsid w:val="0015026A"/>
    <w:rPr>
      <w:b/>
      <w:bCs/>
    </w:rPr>
  </w:style>
  <w:style w:type="character" w:customStyle="1" w:styleId="aff4">
    <w:name w:val="Тема примечания Знак"/>
    <w:basedOn w:val="ab"/>
    <w:link w:val="aff3"/>
    <w:semiHidden/>
    <w:rsid w:val="001502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Balloon Text"/>
    <w:basedOn w:val="a1"/>
    <w:link w:val="aff6"/>
    <w:uiPriority w:val="99"/>
    <w:semiHidden/>
    <w:unhideWhenUsed/>
    <w:rsid w:val="0015026A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2"/>
    <w:link w:val="aff5"/>
    <w:uiPriority w:val="99"/>
    <w:semiHidden/>
    <w:rsid w:val="0015026A"/>
    <w:rPr>
      <w:rFonts w:ascii="Tahoma" w:eastAsia="Times New Roman" w:hAnsi="Tahoma" w:cs="Tahoma"/>
      <w:sz w:val="16"/>
      <w:szCs w:val="16"/>
      <w:lang w:val="en-US"/>
    </w:rPr>
  </w:style>
  <w:style w:type="paragraph" w:styleId="aff7">
    <w:name w:val="List Paragraph"/>
    <w:basedOn w:val="a1"/>
    <w:uiPriority w:val="1"/>
    <w:qFormat/>
    <w:rsid w:val="0015026A"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1"/>
    <w:uiPriority w:val="1"/>
    <w:semiHidden/>
    <w:qFormat/>
    <w:rsid w:val="0015026A"/>
  </w:style>
  <w:style w:type="character" w:customStyle="1" w:styleId="53">
    <w:name w:val="Заголовок №5_"/>
    <w:basedOn w:val="a2"/>
    <w:link w:val="54"/>
    <w:uiPriority w:val="99"/>
    <w:semiHidden/>
    <w:locked/>
    <w:rsid w:val="0015026A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4">
    <w:name w:val="Заголовок №5"/>
    <w:basedOn w:val="a1"/>
    <w:link w:val="53"/>
    <w:uiPriority w:val="99"/>
    <w:semiHidden/>
    <w:rsid w:val="0015026A"/>
    <w:pPr>
      <w:shd w:val="clear" w:color="auto" w:fill="FFFFFF"/>
      <w:spacing w:after="480" w:line="240" w:lineRule="atLeast"/>
      <w:jc w:val="both"/>
      <w:outlineLvl w:val="4"/>
    </w:pPr>
    <w:rPr>
      <w:rFonts w:eastAsiaTheme="minorHAnsi"/>
      <w:spacing w:val="1"/>
      <w:lang w:val="ru-RU"/>
    </w:rPr>
  </w:style>
  <w:style w:type="paragraph" w:customStyle="1" w:styleId="Default">
    <w:name w:val="Default"/>
    <w:uiPriority w:val="99"/>
    <w:semiHidden/>
    <w:rsid w:val="0015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semiHidden/>
    <w:rsid w:val="00150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410">
    <w:name w:val="Основной 4 надпись1"/>
    <w:basedOn w:val="a1"/>
    <w:next w:val="33"/>
    <w:uiPriority w:val="99"/>
    <w:semiHidden/>
    <w:rsid w:val="0015026A"/>
    <w:pPr>
      <w:widowControl/>
      <w:spacing w:after="120"/>
    </w:pPr>
    <w:rPr>
      <w:rFonts w:ascii="Calibri" w:eastAsia="Calibri" w:hAnsi="Calibri"/>
      <w:sz w:val="16"/>
      <w:szCs w:val="16"/>
    </w:rPr>
  </w:style>
  <w:style w:type="paragraph" w:customStyle="1" w:styleId="13">
    <w:name w:val="Стиль1"/>
    <w:basedOn w:val="afc"/>
    <w:semiHidden/>
    <w:rsid w:val="0015026A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1"/>
    <w:semiHidden/>
    <w:rsid w:val="0015026A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1"/>
    <w:semiHidden/>
    <w:rsid w:val="0015026A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1"/>
    <w:next w:val="a1"/>
    <w:semiHidden/>
    <w:rsid w:val="0015026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4">
    <w:name w:val="Обычный1"/>
    <w:semiHidden/>
    <w:rsid w:val="001502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1"/>
    <w:semiHidden/>
    <w:rsid w:val="0015026A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1"/>
    <w:semiHidden/>
    <w:rsid w:val="0015026A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5">
    <w:name w:val="Должность1"/>
    <w:basedOn w:val="a1"/>
    <w:semiHidden/>
    <w:rsid w:val="0015026A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1"/>
    <w:semiHidden/>
    <w:rsid w:val="0015026A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1"/>
    <w:semiHidden/>
    <w:rsid w:val="0015026A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1"/>
    <w:semiHidden/>
    <w:rsid w:val="0015026A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1"/>
    <w:semiHidden/>
    <w:rsid w:val="0015026A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1"/>
    <w:semiHidden/>
    <w:rsid w:val="0015026A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1"/>
    <w:semiHidden/>
    <w:rsid w:val="0015026A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1"/>
    <w:next w:val="a1"/>
    <w:uiPriority w:val="99"/>
    <w:semiHidden/>
    <w:rsid w:val="0015026A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1"/>
    <w:semiHidden/>
    <w:rsid w:val="0015026A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semiHidden/>
    <w:locked/>
    <w:rsid w:val="0015026A"/>
    <w:rPr>
      <w:b/>
      <w:caps/>
      <w:sz w:val="28"/>
      <w:szCs w:val="28"/>
    </w:rPr>
  </w:style>
  <w:style w:type="paragraph" w:customStyle="1" w:styleId="29">
    <w:name w:val="Стиль Заголовок 2 + Авто все прописные"/>
    <w:basedOn w:val="20"/>
    <w:link w:val="28"/>
    <w:semiHidden/>
    <w:rsid w:val="0015026A"/>
    <w:pPr>
      <w:widowControl/>
      <w:snapToGrid w:val="0"/>
      <w:ind w:left="0"/>
    </w:pPr>
    <w:rPr>
      <w:rFonts w:asciiTheme="minorHAnsi" w:eastAsiaTheme="minorHAnsi" w:hAnsiTheme="minorHAnsi" w:cstheme="minorBidi"/>
      <w:bCs w:val="0"/>
      <w:caps/>
      <w:lang w:val="ru-RU"/>
    </w:rPr>
  </w:style>
  <w:style w:type="paragraph" w:customStyle="1" w:styleId="110">
    <w:name w:val="Стиль Должность1 + 10 пт По центру"/>
    <w:basedOn w:val="15"/>
    <w:semiHidden/>
    <w:rsid w:val="0015026A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0"/>
    <w:semiHidden/>
    <w:rsid w:val="0015026A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ConsNormal">
    <w:name w:val="ConsNormal"/>
    <w:semiHidden/>
    <w:rsid w:val="001502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6">
    <w:name w:val="Знак1"/>
    <w:basedOn w:val="a1"/>
    <w:semiHidden/>
    <w:rsid w:val="0015026A"/>
    <w:pPr>
      <w:widowControl/>
    </w:pPr>
    <w:rPr>
      <w:rFonts w:ascii="Verdana" w:hAnsi="Verdana" w:cs="Verdana"/>
      <w:sz w:val="20"/>
      <w:szCs w:val="20"/>
    </w:rPr>
  </w:style>
  <w:style w:type="paragraph" w:customStyle="1" w:styleId="17">
    <w:name w:val="Знак1 Знак Знак Знак Знак Знак Знак Знак Знак Знак Знак Знак Знак Знак Знак Знак Знак Знак Знак"/>
    <w:basedOn w:val="a1"/>
    <w:semiHidden/>
    <w:rsid w:val="0015026A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1"/>
    <w:semiHidden/>
    <w:rsid w:val="0015026A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semiHidden/>
    <w:rsid w:val="00150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Текст1"/>
    <w:basedOn w:val="aff1"/>
    <w:semiHidden/>
    <w:rsid w:val="0015026A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1"/>
    <w:semiHidden/>
    <w:rsid w:val="0015026A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semiHidden/>
    <w:locked/>
    <w:rsid w:val="0015026A"/>
    <w:rPr>
      <w:i/>
      <w:iCs/>
      <w:shd w:val="clear" w:color="auto" w:fill="FFFFFF"/>
    </w:rPr>
  </w:style>
  <w:style w:type="paragraph" w:customStyle="1" w:styleId="56">
    <w:name w:val="Основной текст (5)"/>
    <w:basedOn w:val="a1"/>
    <w:link w:val="55"/>
    <w:uiPriority w:val="99"/>
    <w:semiHidden/>
    <w:rsid w:val="0015026A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lang w:val="ru-RU"/>
    </w:rPr>
  </w:style>
  <w:style w:type="character" w:customStyle="1" w:styleId="37">
    <w:name w:val="Основной текст (3)_"/>
    <w:basedOn w:val="a2"/>
    <w:link w:val="38"/>
    <w:semiHidden/>
    <w:locked/>
    <w:rsid w:val="001502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8">
    <w:name w:val="Основной текст (3)"/>
    <w:basedOn w:val="a1"/>
    <w:link w:val="37"/>
    <w:semiHidden/>
    <w:rsid w:val="0015026A"/>
    <w:pPr>
      <w:shd w:val="clear" w:color="auto" w:fill="FFFFFF"/>
      <w:spacing w:after="420" w:line="206" w:lineRule="exact"/>
    </w:pPr>
    <w:rPr>
      <w:sz w:val="16"/>
      <w:szCs w:val="16"/>
      <w:lang w:val="ru-RU"/>
    </w:rPr>
  </w:style>
  <w:style w:type="character" w:customStyle="1" w:styleId="43">
    <w:name w:val="Основной текст (4)_"/>
    <w:basedOn w:val="a2"/>
    <w:link w:val="44"/>
    <w:semiHidden/>
    <w:locked/>
    <w:rsid w:val="001502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15026A"/>
    <w:pPr>
      <w:shd w:val="clear" w:color="auto" w:fill="FFFFFF"/>
      <w:spacing w:before="420" w:line="0" w:lineRule="atLeast"/>
      <w:jc w:val="center"/>
    </w:pPr>
    <w:rPr>
      <w:b/>
      <w:bCs/>
      <w:lang w:val="ru-RU"/>
    </w:rPr>
  </w:style>
  <w:style w:type="character" w:customStyle="1" w:styleId="afff4">
    <w:name w:val="Подпись к таблице_"/>
    <w:basedOn w:val="a2"/>
    <w:link w:val="afff5"/>
    <w:semiHidden/>
    <w:locked/>
    <w:rsid w:val="001502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5">
    <w:name w:val="Подпись к таблице"/>
    <w:basedOn w:val="a1"/>
    <w:link w:val="afff4"/>
    <w:semiHidden/>
    <w:rsid w:val="0015026A"/>
    <w:pPr>
      <w:shd w:val="clear" w:color="auto" w:fill="FFFFFF"/>
      <w:spacing w:line="259" w:lineRule="exact"/>
      <w:jc w:val="both"/>
    </w:pPr>
    <w:rPr>
      <w:sz w:val="20"/>
      <w:szCs w:val="20"/>
      <w:lang w:val="ru-RU"/>
    </w:rPr>
  </w:style>
  <w:style w:type="character" w:styleId="afff6">
    <w:name w:val="footnote reference"/>
    <w:uiPriority w:val="99"/>
    <w:semiHidden/>
    <w:unhideWhenUsed/>
    <w:rsid w:val="0015026A"/>
    <w:rPr>
      <w:vertAlign w:val="superscript"/>
    </w:rPr>
  </w:style>
  <w:style w:type="character" w:styleId="afff7">
    <w:name w:val="annotation reference"/>
    <w:semiHidden/>
    <w:unhideWhenUsed/>
    <w:rsid w:val="0015026A"/>
    <w:rPr>
      <w:sz w:val="16"/>
      <w:szCs w:val="16"/>
    </w:rPr>
  </w:style>
  <w:style w:type="character" w:styleId="afff8">
    <w:name w:val="endnote reference"/>
    <w:basedOn w:val="a2"/>
    <w:uiPriority w:val="99"/>
    <w:semiHidden/>
    <w:unhideWhenUsed/>
    <w:rsid w:val="0015026A"/>
    <w:rPr>
      <w:vertAlign w:val="superscript"/>
    </w:rPr>
  </w:style>
  <w:style w:type="character" w:customStyle="1" w:styleId="12">
    <w:name w:val="Основной текст Знак1"/>
    <w:basedOn w:val="a2"/>
    <w:link w:val="afa"/>
    <w:uiPriority w:val="1"/>
    <w:semiHidden/>
    <w:locked/>
    <w:rsid w:val="0015026A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10">
    <w:name w:val="Основной текст 3 Знак1"/>
    <w:aliases w:val="Основной 4 надпись Знак1"/>
    <w:basedOn w:val="a2"/>
    <w:uiPriority w:val="99"/>
    <w:semiHidden/>
    <w:rsid w:val="0015026A"/>
    <w:rPr>
      <w:rFonts w:ascii="Times New Roman" w:eastAsia="Times New Roman" w:hAnsi="Times New Roman" w:cs="Times New Roman" w:hint="default"/>
      <w:sz w:val="16"/>
      <w:szCs w:val="16"/>
      <w:lang w:val="ru-RU" w:eastAsia="ru-RU"/>
    </w:rPr>
  </w:style>
  <w:style w:type="character" w:customStyle="1" w:styleId="afff9">
    <w:name w:val="Гипертекстовая ссылка"/>
    <w:uiPriority w:val="99"/>
    <w:rsid w:val="0015026A"/>
    <w:rPr>
      <w:b/>
      <w:bCs/>
      <w:color w:val="008000"/>
      <w:sz w:val="20"/>
      <w:szCs w:val="20"/>
      <w:u w:val="single"/>
    </w:rPr>
  </w:style>
  <w:style w:type="character" w:customStyle="1" w:styleId="afffa">
    <w:name w:val="Цветовое выделение"/>
    <w:rsid w:val="0015026A"/>
    <w:rPr>
      <w:b/>
      <w:bCs/>
      <w:color w:val="000080"/>
      <w:sz w:val="20"/>
      <w:szCs w:val="20"/>
    </w:rPr>
  </w:style>
  <w:style w:type="character" w:customStyle="1" w:styleId="320">
    <w:name w:val="Основной текст 3 Знак2"/>
    <w:basedOn w:val="a2"/>
    <w:uiPriority w:val="99"/>
    <w:semiHidden/>
    <w:rsid w:val="0015026A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b">
    <w:name w:val="Основной текст (2)_"/>
    <w:basedOn w:val="a2"/>
    <w:rsid w:val="001502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0pt">
    <w:name w:val="Основной текст (2) + 10 pt"/>
    <w:basedOn w:val="2b"/>
    <w:rsid w:val="001502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6pt">
    <w:name w:val="Основной текст (2) + 6 pt"/>
    <w:basedOn w:val="2b"/>
    <w:rsid w:val="001502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2c">
    <w:name w:val="Основной текст (2)"/>
    <w:basedOn w:val="2b"/>
    <w:rsid w:val="001502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fffb">
    <w:name w:val="Table Grid"/>
    <w:basedOn w:val="a3"/>
    <w:uiPriority w:val="59"/>
    <w:rsid w:val="0015026A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5026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1502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1"/>
    <w:link w:val="10"/>
    <w:uiPriority w:val="1"/>
    <w:qFormat/>
    <w:rsid w:val="0015026A"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link w:val="21"/>
    <w:uiPriority w:val="1"/>
    <w:semiHidden/>
    <w:unhideWhenUsed/>
    <w:qFormat/>
    <w:rsid w:val="0015026A"/>
    <w:pPr>
      <w:ind w:left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15026A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5026A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5026A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5026A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5026A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5026A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5026A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1"/>
    <w:rsid w:val="0015026A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1">
    <w:name w:val="Заголовок 2 Знак"/>
    <w:basedOn w:val="a2"/>
    <w:link w:val="20"/>
    <w:uiPriority w:val="1"/>
    <w:semiHidden/>
    <w:rsid w:val="0015026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1">
    <w:name w:val="Заголовок 3 Знак"/>
    <w:basedOn w:val="a2"/>
    <w:link w:val="30"/>
    <w:uiPriority w:val="9"/>
    <w:semiHidden/>
    <w:rsid w:val="00150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150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1502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1502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150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15026A"/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semiHidden/>
    <w:rsid w:val="001502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uiPriority w:val="99"/>
    <w:semiHidden/>
    <w:unhideWhenUsed/>
    <w:rsid w:val="0015026A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5026A"/>
    <w:rPr>
      <w:color w:val="800080"/>
      <w:u w:val="single"/>
    </w:rPr>
  </w:style>
  <w:style w:type="paragraph" w:styleId="a7">
    <w:name w:val="Normal (Web)"/>
    <w:basedOn w:val="a1"/>
    <w:semiHidden/>
    <w:unhideWhenUsed/>
    <w:rsid w:val="0015026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11">
    <w:name w:val="toc 1"/>
    <w:basedOn w:val="a1"/>
    <w:autoRedefine/>
    <w:uiPriority w:val="1"/>
    <w:semiHidden/>
    <w:unhideWhenUsed/>
    <w:qFormat/>
    <w:rsid w:val="0015026A"/>
    <w:pPr>
      <w:ind w:left="118" w:right="107"/>
    </w:pPr>
    <w:rPr>
      <w:sz w:val="28"/>
      <w:szCs w:val="28"/>
    </w:rPr>
  </w:style>
  <w:style w:type="paragraph" w:styleId="22">
    <w:name w:val="toc 2"/>
    <w:basedOn w:val="a1"/>
    <w:autoRedefine/>
    <w:uiPriority w:val="1"/>
    <w:semiHidden/>
    <w:unhideWhenUsed/>
    <w:qFormat/>
    <w:rsid w:val="0015026A"/>
    <w:pPr>
      <w:spacing w:before="2"/>
      <w:ind w:left="118" w:right="107"/>
    </w:pPr>
    <w:rPr>
      <w:i/>
      <w:sz w:val="28"/>
      <w:szCs w:val="28"/>
    </w:rPr>
  </w:style>
  <w:style w:type="paragraph" w:styleId="32">
    <w:name w:val="toc 3"/>
    <w:basedOn w:val="a1"/>
    <w:autoRedefine/>
    <w:uiPriority w:val="1"/>
    <w:semiHidden/>
    <w:unhideWhenUsed/>
    <w:qFormat/>
    <w:rsid w:val="0015026A"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1"/>
    <w:autoRedefine/>
    <w:uiPriority w:val="1"/>
    <w:semiHidden/>
    <w:unhideWhenUsed/>
    <w:qFormat/>
    <w:rsid w:val="0015026A"/>
    <w:pPr>
      <w:spacing w:before="321"/>
      <w:ind w:left="651"/>
    </w:pPr>
    <w:rPr>
      <w:sz w:val="28"/>
      <w:szCs w:val="28"/>
    </w:rPr>
  </w:style>
  <w:style w:type="paragraph" w:styleId="51">
    <w:name w:val="toc 5"/>
    <w:basedOn w:val="a1"/>
    <w:next w:val="a1"/>
    <w:autoRedefine/>
    <w:uiPriority w:val="39"/>
    <w:semiHidden/>
    <w:unhideWhenUsed/>
    <w:rsid w:val="0015026A"/>
    <w:pPr>
      <w:spacing w:after="100"/>
      <w:ind w:left="880"/>
    </w:pPr>
  </w:style>
  <w:style w:type="paragraph" w:styleId="a8">
    <w:name w:val="footnote text"/>
    <w:basedOn w:val="a1"/>
    <w:link w:val="a9"/>
    <w:uiPriority w:val="99"/>
    <w:semiHidden/>
    <w:unhideWhenUsed/>
    <w:rsid w:val="0015026A"/>
    <w:pPr>
      <w:widowControl/>
    </w:pPr>
    <w:rPr>
      <w:sz w:val="20"/>
      <w:szCs w:val="20"/>
      <w:lang w:val="ru-RU" w:eastAsia="ru-RU"/>
    </w:rPr>
  </w:style>
  <w:style w:type="character" w:customStyle="1" w:styleId="a9">
    <w:name w:val="Текст сноски Знак"/>
    <w:basedOn w:val="a2"/>
    <w:link w:val="a8"/>
    <w:uiPriority w:val="99"/>
    <w:semiHidden/>
    <w:rsid w:val="00150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1"/>
    <w:link w:val="ab"/>
    <w:semiHidden/>
    <w:unhideWhenUsed/>
    <w:rsid w:val="0015026A"/>
    <w:pPr>
      <w:widowControl/>
    </w:pPr>
    <w:rPr>
      <w:sz w:val="20"/>
      <w:szCs w:val="20"/>
      <w:lang w:val="ru-RU" w:eastAsia="ru-RU"/>
    </w:rPr>
  </w:style>
  <w:style w:type="character" w:customStyle="1" w:styleId="ab">
    <w:name w:val="Текст примечания Знак"/>
    <w:basedOn w:val="a2"/>
    <w:link w:val="aa"/>
    <w:semiHidden/>
    <w:rsid w:val="00150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1"/>
    <w:link w:val="ad"/>
    <w:uiPriority w:val="99"/>
    <w:unhideWhenUsed/>
    <w:rsid w:val="001502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15026A"/>
    <w:rPr>
      <w:rFonts w:ascii="Times New Roman" w:eastAsia="Times New Roman" w:hAnsi="Times New Roman" w:cs="Times New Roman"/>
      <w:lang w:val="en-US"/>
    </w:rPr>
  </w:style>
  <w:style w:type="paragraph" w:styleId="ae">
    <w:name w:val="footer"/>
    <w:basedOn w:val="a1"/>
    <w:link w:val="af"/>
    <w:uiPriority w:val="99"/>
    <w:unhideWhenUsed/>
    <w:rsid w:val="001502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15026A"/>
    <w:rPr>
      <w:rFonts w:ascii="Times New Roman" w:eastAsia="Times New Roman" w:hAnsi="Times New Roman" w:cs="Times New Roman"/>
      <w:lang w:val="en-US"/>
    </w:rPr>
  </w:style>
  <w:style w:type="paragraph" w:styleId="af0">
    <w:name w:val="caption"/>
    <w:basedOn w:val="a1"/>
    <w:semiHidden/>
    <w:unhideWhenUsed/>
    <w:qFormat/>
    <w:rsid w:val="0015026A"/>
    <w:pPr>
      <w:widowControl/>
      <w:jc w:val="center"/>
    </w:pPr>
    <w:rPr>
      <w:b/>
      <w:sz w:val="24"/>
      <w:szCs w:val="24"/>
      <w:lang w:val="ru-RU" w:eastAsia="ru-RU"/>
    </w:rPr>
  </w:style>
  <w:style w:type="paragraph" w:styleId="af1">
    <w:name w:val="endnote text"/>
    <w:basedOn w:val="a1"/>
    <w:next w:val="a1"/>
    <w:link w:val="af2"/>
    <w:uiPriority w:val="99"/>
    <w:semiHidden/>
    <w:unhideWhenUsed/>
    <w:rsid w:val="0015026A"/>
    <w:pPr>
      <w:widowControl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2">
    <w:name w:val="Текст концевой сноски Знак"/>
    <w:basedOn w:val="a2"/>
    <w:link w:val="af1"/>
    <w:uiPriority w:val="99"/>
    <w:semiHidden/>
    <w:rsid w:val="0015026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3">
    <w:name w:val="table of authorities"/>
    <w:basedOn w:val="a1"/>
    <w:next w:val="a1"/>
    <w:uiPriority w:val="99"/>
    <w:semiHidden/>
    <w:unhideWhenUsed/>
    <w:rsid w:val="0015026A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4">
    <w:name w:val="macro"/>
    <w:link w:val="af5"/>
    <w:uiPriority w:val="99"/>
    <w:semiHidden/>
    <w:unhideWhenUsed/>
    <w:rsid w:val="00150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5">
    <w:name w:val="Текст макроса Знак"/>
    <w:basedOn w:val="a2"/>
    <w:link w:val="af4"/>
    <w:uiPriority w:val="99"/>
    <w:semiHidden/>
    <w:rsid w:val="0015026A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6">
    <w:name w:val="toa heading"/>
    <w:basedOn w:val="a1"/>
    <w:next w:val="a1"/>
    <w:uiPriority w:val="99"/>
    <w:semiHidden/>
    <w:unhideWhenUsed/>
    <w:rsid w:val="0015026A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7">
    <w:name w:val="List"/>
    <w:basedOn w:val="a1"/>
    <w:next w:val="a1"/>
    <w:uiPriority w:val="99"/>
    <w:semiHidden/>
    <w:unhideWhenUsed/>
    <w:rsid w:val="0015026A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0">
    <w:name w:val="List Bullet"/>
    <w:basedOn w:val="a1"/>
    <w:next w:val="a1"/>
    <w:uiPriority w:val="99"/>
    <w:semiHidden/>
    <w:unhideWhenUsed/>
    <w:rsid w:val="0015026A"/>
    <w:pPr>
      <w:widowControl/>
      <w:numPr>
        <w:numId w:val="1"/>
      </w:numPr>
      <w:spacing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styleId="a">
    <w:name w:val="List Number"/>
    <w:basedOn w:val="a1"/>
    <w:next w:val="a1"/>
    <w:uiPriority w:val="99"/>
    <w:semiHidden/>
    <w:unhideWhenUsed/>
    <w:rsid w:val="0015026A"/>
    <w:pPr>
      <w:widowControl/>
      <w:numPr>
        <w:numId w:val="3"/>
      </w:numPr>
      <w:tabs>
        <w:tab w:val="clear" w:pos="360"/>
      </w:tabs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23">
    <w:name w:val="List 2"/>
    <w:basedOn w:val="a1"/>
    <w:next w:val="a1"/>
    <w:uiPriority w:val="99"/>
    <w:semiHidden/>
    <w:unhideWhenUsed/>
    <w:rsid w:val="0015026A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1"/>
    <w:uiPriority w:val="99"/>
    <w:semiHidden/>
    <w:unhideWhenUsed/>
    <w:rsid w:val="0015026A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2">
    <w:name w:val="List 5"/>
    <w:basedOn w:val="a1"/>
    <w:uiPriority w:val="99"/>
    <w:semiHidden/>
    <w:unhideWhenUsed/>
    <w:rsid w:val="0015026A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">
    <w:name w:val="List Bullet 2"/>
    <w:basedOn w:val="a1"/>
    <w:uiPriority w:val="99"/>
    <w:semiHidden/>
    <w:unhideWhenUsed/>
    <w:rsid w:val="0015026A"/>
    <w:pPr>
      <w:widowControl/>
      <w:numPr>
        <w:numId w:val="4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3">
    <w:name w:val="List Bullet 3"/>
    <w:basedOn w:val="a1"/>
    <w:uiPriority w:val="99"/>
    <w:semiHidden/>
    <w:unhideWhenUsed/>
    <w:rsid w:val="0015026A"/>
    <w:pPr>
      <w:widowControl/>
      <w:numPr>
        <w:numId w:val="6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af8">
    <w:name w:val="Title"/>
    <w:basedOn w:val="a1"/>
    <w:link w:val="af9"/>
    <w:uiPriority w:val="10"/>
    <w:qFormat/>
    <w:rsid w:val="0015026A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f9">
    <w:name w:val="Название Знак"/>
    <w:basedOn w:val="a2"/>
    <w:link w:val="af8"/>
    <w:uiPriority w:val="10"/>
    <w:rsid w:val="0015026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a">
    <w:name w:val="Body Text"/>
    <w:basedOn w:val="a1"/>
    <w:link w:val="12"/>
    <w:uiPriority w:val="1"/>
    <w:semiHidden/>
    <w:unhideWhenUsed/>
    <w:qFormat/>
    <w:rsid w:val="0015026A"/>
    <w:rPr>
      <w:sz w:val="28"/>
      <w:szCs w:val="28"/>
    </w:rPr>
  </w:style>
  <w:style w:type="character" w:customStyle="1" w:styleId="afb">
    <w:name w:val="Основной текст Знак"/>
    <w:basedOn w:val="a2"/>
    <w:uiPriority w:val="99"/>
    <w:semiHidden/>
    <w:rsid w:val="0015026A"/>
    <w:rPr>
      <w:rFonts w:ascii="Times New Roman" w:eastAsia="Times New Roman" w:hAnsi="Times New Roman" w:cs="Times New Roman"/>
      <w:lang w:val="en-US"/>
    </w:rPr>
  </w:style>
  <w:style w:type="paragraph" w:styleId="afc">
    <w:name w:val="Body Text Indent"/>
    <w:basedOn w:val="a1"/>
    <w:link w:val="afd"/>
    <w:uiPriority w:val="99"/>
    <w:semiHidden/>
    <w:unhideWhenUsed/>
    <w:rsid w:val="0015026A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15026A"/>
    <w:rPr>
      <w:rFonts w:ascii="Arial" w:eastAsia="Times New Roman" w:hAnsi="Arial" w:cs="Arial"/>
      <w:color w:val="000000"/>
      <w:lang w:eastAsia="ru-RU"/>
    </w:rPr>
  </w:style>
  <w:style w:type="paragraph" w:styleId="afe">
    <w:name w:val="Subtitle"/>
    <w:basedOn w:val="a1"/>
    <w:link w:val="aff"/>
    <w:uiPriority w:val="11"/>
    <w:qFormat/>
    <w:rsid w:val="0015026A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">
    <w:name w:val="Подзаголовок Знак"/>
    <w:basedOn w:val="a2"/>
    <w:link w:val="afe"/>
    <w:uiPriority w:val="11"/>
    <w:rsid w:val="001502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1"/>
    <w:link w:val="25"/>
    <w:uiPriority w:val="99"/>
    <w:semiHidden/>
    <w:unhideWhenUsed/>
    <w:rsid w:val="0015026A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2"/>
    <w:link w:val="24"/>
    <w:uiPriority w:val="99"/>
    <w:semiHidden/>
    <w:rsid w:val="001502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15026A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15026A"/>
    <w:rPr>
      <w:sz w:val="16"/>
      <w:szCs w:val="16"/>
      <w:lang w:val="en-US"/>
    </w:rPr>
  </w:style>
  <w:style w:type="paragraph" w:styleId="26">
    <w:name w:val="Body Text Indent 2"/>
    <w:basedOn w:val="a1"/>
    <w:link w:val="27"/>
    <w:uiPriority w:val="99"/>
    <w:semiHidden/>
    <w:unhideWhenUsed/>
    <w:rsid w:val="0015026A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1502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Indent 3"/>
    <w:basedOn w:val="a1"/>
    <w:link w:val="36"/>
    <w:uiPriority w:val="99"/>
    <w:semiHidden/>
    <w:unhideWhenUsed/>
    <w:rsid w:val="0015026A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150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Block Text"/>
    <w:basedOn w:val="a1"/>
    <w:uiPriority w:val="99"/>
    <w:semiHidden/>
    <w:unhideWhenUsed/>
    <w:rsid w:val="0015026A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1">
    <w:name w:val="Plain Text"/>
    <w:basedOn w:val="a1"/>
    <w:link w:val="aff2"/>
    <w:uiPriority w:val="99"/>
    <w:semiHidden/>
    <w:unhideWhenUsed/>
    <w:rsid w:val="0015026A"/>
    <w:pPr>
      <w:widowControl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2">
    <w:name w:val="Текст Знак"/>
    <w:basedOn w:val="a2"/>
    <w:link w:val="aff1"/>
    <w:uiPriority w:val="99"/>
    <w:semiHidden/>
    <w:rsid w:val="001502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3">
    <w:name w:val="annotation subject"/>
    <w:basedOn w:val="aa"/>
    <w:next w:val="aa"/>
    <w:link w:val="aff4"/>
    <w:semiHidden/>
    <w:unhideWhenUsed/>
    <w:rsid w:val="0015026A"/>
    <w:rPr>
      <w:b/>
      <w:bCs/>
    </w:rPr>
  </w:style>
  <w:style w:type="character" w:customStyle="1" w:styleId="aff4">
    <w:name w:val="Тема примечания Знак"/>
    <w:basedOn w:val="ab"/>
    <w:link w:val="aff3"/>
    <w:semiHidden/>
    <w:rsid w:val="001502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Balloon Text"/>
    <w:basedOn w:val="a1"/>
    <w:link w:val="aff6"/>
    <w:uiPriority w:val="99"/>
    <w:semiHidden/>
    <w:unhideWhenUsed/>
    <w:rsid w:val="0015026A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2"/>
    <w:link w:val="aff5"/>
    <w:uiPriority w:val="99"/>
    <w:semiHidden/>
    <w:rsid w:val="0015026A"/>
    <w:rPr>
      <w:rFonts w:ascii="Tahoma" w:eastAsia="Times New Roman" w:hAnsi="Tahoma" w:cs="Tahoma"/>
      <w:sz w:val="16"/>
      <w:szCs w:val="16"/>
      <w:lang w:val="en-US"/>
    </w:rPr>
  </w:style>
  <w:style w:type="paragraph" w:styleId="aff7">
    <w:name w:val="List Paragraph"/>
    <w:basedOn w:val="a1"/>
    <w:uiPriority w:val="1"/>
    <w:qFormat/>
    <w:rsid w:val="0015026A"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1"/>
    <w:uiPriority w:val="1"/>
    <w:semiHidden/>
    <w:qFormat/>
    <w:rsid w:val="0015026A"/>
  </w:style>
  <w:style w:type="character" w:customStyle="1" w:styleId="53">
    <w:name w:val="Заголовок №5_"/>
    <w:basedOn w:val="a2"/>
    <w:link w:val="54"/>
    <w:uiPriority w:val="99"/>
    <w:semiHidden/>
    <w:locked/>
    <w:rsid w:val="0015026A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4">
    <w:name w:val="Заголовок №5"/>
    <w:basedOn w:val="a1"/>
    <w:link w:val="53"/>
    <w:uiPriority w:val="99"/>
    <w:semiHidden/>
    <w:rsid w:val="0015026A"/>
    <w:pPr>
      <w:shd w:val="clear" w:color="auto" w:fill="FFFFFF"/>
      <w:spacing w:after="480" w:line="240" w:lineRule="atLeast"/>
      <w:jc w:val="both"/>
      <w:outlineLvl w:val="4"/>
    </w:pPr>
    <w:rPr>
      <w:rFonts w:eastAsiaTheme="minorHAnsi"/>
      <w:spacing w:val="1"/>
      <w:lang w:val="ru-RU"/>
    </w:rPr>
  </w:style>
  <w:style w:type="paragraph" w:customStyle="1" w:styleId="Default">
    <w:name w:val="Default"/>
    <w:uiPriority w:val="99"/>
    <w:semiHidden/>
    <w:rsid w:val="0015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semiHidden/>
    <w:rsid w:val="00150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410">
    <w:name w:val="Основной 4 надпись1"/>
    <w:basedOn w:val="a1"/>
    <w:next w:val="33"/>
    <w:uiPriority w:val="99"/>
    <w:semiHidden/>
    <w:rsid w:val="0015026A"/>
    <w:pPr>
      <w:widowControl/>
      <w:spacing w:after="120"/>
    </w:pPr>
    <w:rPr>
      <w:rFonts w:ascii="Calibri" w:eastAsia="Calibri" w:hAnsi="Calibri"/>
      <w:sz w:val="16"/>
      <w:szCs w:val="16"/>
    </w:rPr>
  </w:style>
  <w:style w:type="paragraph" w:customStyle="1" w:styleId="13">
    <w:name w:val="Стиль1"/>
    <w:basedOn w:val="afc"/>
    <w:semiHidden/>
    <w:rsid w:val="0015026A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1"/>
    <w:semiHidden/>
    <w:rsid w:val="0015026A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1"/>
    <w:semiHidden/>
    <w:rsid w:val="0015026A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1"/>
    <w:next w:val="a1"/>
    <w:semiHidden/>
    <w:rsid w:val="0015026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4">
    <w:name w:val="Обычный1"/>
    <w:semiHidden/>
    <w:rsid w:val="001502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1"/>
    <w:semiHidden/>
    <w:rsid w:val="0015026A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1"/>
    <w:semiHidden/>
    <w:rsid w:val="0015026A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5">
    <w:name w:val="Должность1"/>
    <w:basedOn w:val="a1"/>
    <w:semiHidden/>
    <w:rsid w:val="0015026A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1"/>
    <w:semiHidden/>
    <w:rsid w:val="0015026A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1"/>
    <w:semiHidden/>
    <w:rsid w:val="0015026A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1"/>
    <w:semiHidden/>
    <w:rsid w:val="0015026A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1"/>
    <w:semiHidden/>
    <w:rsid w:val="0015026A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1"/>
    <w:semiHidden/>
    <w:rsid w:val="0015026A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1"/>
    <w:semiHidden/>
    <w:rsid w:val="0015026A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1"/>
    <w:next w:val="a1"/>
    <w:uiPriority w:val="99"/>
    <w:semiHidden/>
    <w:rsid w:val="0015026A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1"/>
    <w:semiHidden/>
    <w:rsid w:val="0015026A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semiHidden/>
    <w:locked/>
    <w:rsid w:val="0015026A"/>
    <w:rPr>
      <w:b/>
      <w:caps/>
      <w:sz w:val="28"/>
      <w:szCs w:val="28"/>
    </w:rPr>
  </w:style>
  <w:style w:type="paragraph" w:customStyle="1" w:styleId="29">
    <w:name w:val="Стиль Заголовок 2 + Авто все прописные"/>
    <w:basedOn w:val="20"/>
    <w:link w:val="28"/>
    <w:semiHidden/>
    <w:rsid w:val="0015026A"/>
    <w:pPr>
      <w:widowControl/>
      <w:snapToGrid w:val="0"/>
      <w:ind w:left="0"/>
    </w:pPr>
    <w:rPr>
      <w:rFonts w:asciiTheme="minorHAnsi" w:eastAsiaTheme="minorHAnsi" w:hAnsiTheme="minorHAnsi" w:cstheme="minorBidi"/>
      <w:bCs w:val="0"/>
      <w:caps/>
      <w:lang w:val="ru-RU"/>
    </w:rPr>
  </w:style>
  <w:style w:type="paragraph" w:customStyle="1" w:styleId="110">
    <w:name w:val="Стиль Должность1 + 10 пт По центру"/>
    <w:basedOn w:val="15"/>
    <w:semiHidden/>
    <w:rsid w:val="0015026A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0"/>
    <w:semiHidden/>
    <w:rsid w:val="0015026A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ConsNormal">
    <w:name w:val="ConsNormal"/>
    <w:semiHidden/>
    <w:rsid w:val="001502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6">
    <w:name w:val="Знак1"/>
    <w:basedOn w:val="a1"/>
    <w:semiHidden/>
    <w:rsid w:val="0015026A"/>
    <w:pPr>
      <w:widowControl/>
    </w:pPr>
    <w:rPr>
      <w:rFonts w:ascii="Verdana" w:hAnsi="Verdana" w:cs="Verdana"/>
      <w:sz w:val="20"/>
      <w:szCs w:val="20"/>
    </w:rPr>
  </w:style>
  <w:style w:type="paragraph" w:customStyle="1" w:styleId="17">
    <w:name w:val="Знак1 Знак Знак Знак Знак Знак Знак Знак Знак Знак Знак Знак Знак Знак Знак Знак Знак Знак Знак"/>
    <w:basedOn w:val="a1"/>
    <w:semiHidden/>
    <w:rsid w:val="0015026A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1"/>
    <w:semiHidden/>
    <w:rsid w:val="0015026A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semiHidden/>
    <w:rsid w:val="00150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Текст1"/>
    <w:basedOn w:val="aff1"/>
    <w:semiHidden/>
    <w:rsid w:val="0015026A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1"/>
    <w:semiHidden/>
    <w:rsid w:val="0015026A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semiHidden/>
    <w:locked/>
    <w:rsid w:val="0015026A"/>
    <w:rPr>
      <w:i/>
      <w:iCs/>
      <w:shd w:val="clear" w:color="auto" w:fill="FFFFFF"/>
    </w:rPr>
  </w:style>
  <w:style w:type="paragraph" w:customStyle="1" w:styleId="56">
    <w:name w:val="Основной текст (5)"/>
    <w:basedOn w:val="a1"/>
    <w:link w:val="55"/>
    <w:uiPriority w:val="99"/>
    <w:semiHidden/>
    <w:rsid w:val="0015026A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lang w:val="ru-RU"/>
    </w:rPr>
  </w:style>
  <w:style w:type="character" w:customStyle="1" w:styleId="37">
    <w:name w:val="Основной текст (3)_"/>
    <w:basedOn w:val="a2"/>
    <w:link w:val="38"/>
    <w:semiHidden/>
    <w:locked/>
    <w:rsid w:val="001502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8">
    <w:name w:val="Основной текст (3)"/>
    <w:basedOn w:val="a1"/>
    <w:link w:val="37"/>
    <w:semiHidden/>
    <w:rsid w:val="0015026A"/>
    <w:pPr>
      <w:shd w:val="clear" w:color="auto" w:fill="FFFFFF"/>
      <w:spacing w:after="420" w:line="206" w:lineRule="exact"/>
    </w:pPr>
    <w:rPr>
      <w:sz w:val="16"/>
      <w:szCs w:val="16"/>
      <w:lang w:val="ru-RU"/>
    </w:rPr>
  </w:style>
  <w:style w:type="character" w:customStyle="1" w:styleId="43">
    <w:name w:val="Основной текст (4)_"/>
    <w:basedOn w:val="a2"/>
    <w:link w:val="44"/>
    <w:semiHidden/>
    <w:locked/>
    <w:rsid w:val="001502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15026A"/>
    <w:pPr>
      <w:shd w:val="clear" w:color="auto" w:fill="FFFFFF"/>
      <w:spacing w:before="420" w:line="0" w:lineRule="atLeast"/>
      <w:jc w:val="center"/>
    </w:pPr>
    <w:rPr>
      <w:b/>
      <w:bCs/>
      <w:lang w:val="ru-RU"/>
    </w:rPr>
  </w:style>
  <w:style w:type="character" w:customStyle="1" w:styleId="afff4">
    <w:name w:val="Подпись к таблице_"/>
    <w:basedOn w:val="a2"/>
    <w:link w:val="afff5"/>
    <w:semiHidden/>
    <w:locked/>
    <w:rsid w:val="001502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5">
    <w:name w:val="Подпись к таблице"/>
    <w:basedOn w:val="a1"/>
    <w:link w:val="afff4"/>
    <w:semiHidden/>
    <w:rsid w:val="0015026A"/>
    <w:pPr>
      <w:shd w:val="clear" w:color="auto" w:fill="FFFFFF"/>
      <w:spacing w:line="259" w:lineRule="exact"/>
      <w:jc w:val="both"/>
    </w:pPr>
    <w:rPr>
      <w:sz w:val="20"/>
      <w:szCs w:val="20"/>
      <w:lang w:val="ru-RU"/>
    </w:rPr>
  </w:style>
  <w:style w:type="character" w:styleId="afff6">
    <w:name w:val="footnote reference"/>
    <w:uiPriority w:val="99"/>
    <w:semiHidden/>
    <w:unhideWhenUsed/>
    <w:rsid w:val="0015026A"/>
    <w:rPr>
      <w:vertAlign w:val="superscript"/>
    </w:rPr>
  </w:style>
  <w:style w:type="character" w:styleId="afff7">
    <w:name w:val="annotation reference"/>
    <w:semiHidden/>
    <w:unhideWhenUsed/>
    <w:rsid w:val="0015026A"/>
    <w:rPr>
      <w:sz w:val="16"/>
      <w:szCs w:val="16"/>
    </w:rPr>
  </w:style>
  <w:style w:type="character" w:styleId="afff8">
    <w:name w:val="endnote reference"/>
    <w:basedOn w:val="a2"/>
    <w:uiPriority w:val="99"/>
    <w:semiHidden/>
    <w:unhideWhenUsed/>
    <w:rsid w:val="0015026A"/>
    <w:rPr>
      <w:vertAlign w:val="superscript"/>
    </w:rPr>
  </w:style>
  <w:style w:type="character" w:customStyle="1" w:styleId="12">
    <w:name w:val="Основной текст Знак1"/>
    <w:basedOn w:val="a2"/>
    <w:link w:val="afa"/>
    <w:uiPriority w:val="1"/>
    <w:semiHidden/>
    <w:locked/>
    <w:rsid w:val="0015026A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10">
    <w:name w:val="Основной текст 3 Знак1"/>
    <w:aliases w:val="Основной 4 надпись Знак1"/>
    <w:basedOn w:val="a2"/>
    <w:uiPriority w:val="99"/>
    <w:semiHidden/>
    <w:rsid w:val="0015026A"/>
    <w:rPr>
      <w:rFonts w:ascii="Times New Roman" w:eastAsia="Times New Roman" w:hAnsi="Times New Roman" w:cs="Times New Roman" w:hint="default"/>
      <w:sz w:val="16"/>
      <w:szCs w:val="16"/>
      <w:lang w:val="ru-RU" w:eastAsia="ru-RU"/>
    </w:rPr>
  </w:style>
  <w:style w:type="character" w:customStyle="1" w:styleId="afff9">
    <w:name w:val="Гипертекстовая ссылка"/>
    <w:uiPriority w:val="99"/>
    <w:rsid w:val="0015026A"/>
    <w:rPr>
      <w:b/>
      <w:bCs/>
      <w:color w:val="008000"/>
      <w:sz w:val="20"/>
      <w:szCs w:val="20"/>
      <w:u w:val="single"/>
    </w:rPr>
  </w:style>
  <w:style w:type="character" w:customStyle="1" w:styleId="afffa">
    <w:name w:val="Цветовое выделение"/>
    <w:rsid w:val="0015026A"/>
    <w:rPr>
      <w:b/>
      <w:bCs/>
      <w:color w:val="000080"/>
      <w:sz w:val="20"/>
      <w:szCs w:val="20"/>
    </w:rPr>
  </w:style>
  <w:style w:type="character" w:customStyle="1" w:styleId="320">
    <w:name w:val="Основной текст 3 Знак2"/>
    <w:basedOn w:val="a2"/>
    <w:uiPriority w:val="99"/>
    <w:semiHidden/>
    <w:rsid w:val="0015026A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b">
    <w:name w:val="Основной текст (2)_"/>
    <w:basedOn w:val="a2"/>
    <w:rsid w:val="001502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0pt">
    <w:name w:val="Основной текст (2) + 10 pt"/>
    <w:basedOn w:val="2b"/>
    <w:rsid w:val="001502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6pt">
    <w:name w:val="Основной текст (2) + 6 pt"/>
    <w:basedOn w:val="2b"/>
    <w:rsid w:val="001502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2c">
    <w:name w:val="Основной текст (2)"/>
    <w:basedOn w:val="2b"/>
    <w:rsid w:val="001502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fffb">
    <w:name w:val="Table Grid"/>
    <w:basedOn w:val="a3"/>
    <w:uiPriority w:val="59"/>
    <w:rsid w:val="0015026A"/>
    <w:pPr>
      <w:overflowPunct w:val="0"/>
      <w:autoSpaceDE w:val="0"/>
      <w:autoSpaceDN w:val="0"/>
      <w:adjustRightInd w:val="0"/>
      <w:spacing w:after="0"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5026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7653</Words>
  <Characters>43624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8</cp:revision>
  <dcterms:created xsi:type="dcterms:W3CDTF">2020-02-19T12:26:00Z</dcterms:created>
  <dcterms:modified xsi:type="dcterms:W3CDTF">2023-11-15T11:49:00Z</dcterms:modified>
</cp:coreProperties>
</file>